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5499B5" w14:textId="4AF082CE" w:rsidR="001A2D72" w:rsidRPr="00FD6CFD" w:rsidRDefault="001A2D72" w:rsidP="00A83B76">
      <w:pPr>
        <w:spacing w:line="276" w:lineRule="auto"/>
        <w:jc w:val="center"/>
        <w:rPr>
          <w:b/>
          <w:sz w:val="22"/>
          <w:szCs w:val="22"/>
        </w:rPr>
      </w:pPr>
      <w:r w:rsidRPr="00FD6CFD">
        <w:rPr>
          <w:b/>
          <w:sz w:val="22"/>
          <w:szCs w:val="22"/>
        </w:rPr>
        <w:t xml:space="preserve">Regulamin programu </w:t>
      </w:r>
      <w:proofErr w:type="spellStart"/>
      <w:r w:rsidRPr="00FD6CFD">
        <w:rPr>
          <w:b/>
          <w:sz w:val="22"/>
          <w:szCs w:val="22"/>
        </w:rPr>
        <w:t>mentor</w:t>
      </w:r>
      <w:r w:rsidR="00165C0B">
        <w:rPr>
          <w:b/>
          <w:sz w:val="22"/>
          <w:szCs w:val="22"/>
        </w:rPr>
        <w:t>ingowego</w:t>
      </w:r>
      <w:proofErr w:type="spellEnd"/>
      <w:r w:rsidR="00165C0B">
        <w:rPr>
          <w:b/>
          <w:sz w:val="22"/>
          <w:szCs w:val="22"/>
        </w:rPr>
        <w:t xml:space="preserve"> </w:t>
      </w:r>
      <w:r w:rsidR="006C529F">
        <w:rPr>
          <w:b/>
          <w:sz w:val="22"/>
          <w:szCs w:val="22"/>
        </w:rPr>
        <w:t>(</w:t>
      </w:r>
      <w:r w:rsidR="00165C0B">
        <w:rPr>
          <w:b/>
          <w:sz w:val="22"/>
          <w:szCs w:val="22"/>
        </w:rPr>
        <w:t>wymiany doświadczeń</w:t>
      </w:r>
      <w:r w:rsidR="00717955">
        <w:rPr>
          <w:b/>
          <w:sz w:val="22"/>
          <w:szCs w:val="22"/>
        </w:rPr>
        <w:t xml:space="preserve"> klinicznych</w:t>
      </w:r>
      <w:r w:rsidR="006C529F">
        <w:rPr>
          <w:b/>
          <w:sz w:val="22"/>
          <w:szCs w:val="22"/>
        </w:rPr>
        <w:t xml:space="preserve">) </w:t>
      </w:r>
    </w:p>
    <w:p w14:paraId="0E951F58" w14:textId="04FD5A03" w:rsidR="001A2D72" w:rsidRPr="00FD6CFD" w:rsidRDefault="001A2D72" w:rsidP="00A83B76">
      <w:pPr>
        <w:spacing w:line="276" w:lineRule="auto"/>
        <w:jc w:val="center"/>
        <w:rPr>
          <w:b/>
          <w:sz w:val="22"/>
          <w:szCs w:val="22"/>
        </w:rPr>
      </w:pPr>
      <w:r w:rsidRPr="00FD6CFD">
        <w:rPr>
          <w:b/>
          <w:sz w:val="22"/>
          <w:szCs w:val="22"/>
        </w:rPr>
        <w:t xml:space="preserve">Asocjacji Interwencji Sercowo-Naczyniowych Polskiego Towarzystwa Kardiologicznego </w:t>
      </w:r>
    </w:p>
    <w:p w14:paraId="75C9BA74" w14:textId="4FE5FE23" w:rsidR="003B0379" w:rsidRPr="00FD6CFD" w:rsidRDefault="003B0379" w:rsidP="00A83B76">
      <w:pPr>
        <w:spacing w:line="276" w:lineRule="auto"/>
        <w:rPr>
          <w:b/>
          <w:sz w:val="22"/>
          <w:szCs w:val="22"/>
        </w:rPr>
      </w:pPr>
    </w:p>
    <w:p w14:paraId="4A21B807" w14:textId="0A9DD2C4" w:rsidR="00BE4C7C" w:rsidRPr="00FD6CFD" w:rsidRDefault="00BE4C7C" w:rsidP="00A83B76">
      <w:pPr>
        <w:spacing w:line="276" w:lineRule="auto"/>
        <w:rPr>
          <w:b/>
          <w:sz w:val="22"/>
          <w:szCs w:val="22"/>
        </w:rPr>
      </w:pPr>
    </w:p>
    <w:p w14:paraId="63AB6418" w14:textId="2EC5BAB4" w:rsidR="00BE4C7C" w:rsidRPr="00FD6CFD" w:rsidRDefault="00BE4C7C" w:rsidP="00A83B76">
      <w:pPr>
        <w:spacing w:line="276" w:lineRule="auto"/>
        <w:rPr>
          <w:b/>
          <w:sz w:val="22"/>
          <w:szCs w:val="22"/>
        </w:rPr>
      </w:pPr>
      <w:r w:rsidRPr="00FD6CFD">
        <w:rPr>
          <w:b/>
          <w:sz w:val="22"/>
          <w:szCs w:val="22"/>
        </w:rPr>
        <w:t>Organizator: AISN</w:t>
      </w:r>
      <w:r w:rsidR="00EA5523">
        <w:rPr>
          <w:b/>
          <w:sz w:val="22"/>
          <w:szCs w:val="22"/>
        </w:rPr>
        <w:t xml:space="preserve"> PTK</w:t>
      </w:r>
    </w:p>
    <w:p w14:paraId="7409372B" w14:textId="2096518D" w:rsidR="00BE4C7C" w:rsidRPr="00FD6CFD" w:rsidRDefault="00BE4C7C" w:rsidP="00A83B76">
      <w:pPr>
        <w:spacing w:line="276" w:lineRule="auto"/>
        <w:rPr>
          <w:b/>
          <w:sz w:val="22"/>
          <w:szCs w:val="22"/>
        </w:rPr>
      </w:pPr>
    </w:p>
    <w:p w14:paraId="41C35B79" w14:textId="3F0994E7" w:rsidR="00BE4C7C" w:rsidRPr="00FD6CFD" w:rsidRDefault="00BE4C7C" w:rsidP="00A83B76">
      <w:pPr>
        <w:spacing w:line="276" w:lineRule="auto"/>
        <w:jc w:val="both"/>
        <w:rPr>
          <w:b/>
          <w:sz w:val="22"/>
          <w:szCs w:val="22"/>
        </w:rPr>
      </w:pPr>
      <w:r w:rsidRPr="00FD6CFD">
        <w:rPr>
          <w:b/>
          <w:sz w:val="22"/>
          <w:szCs w:val="22"/>
        </w:rPr>
        <w:t>Czas trwania: 12 miesięcy</w:t>
      </w:r>
    </w:p>
    <w:p w14:paraId="5D5B8EC3" w14:textId="1C80C77A" w:rsidR="005B16B5" w:rsidRPr="00FD6CFD" w:rsidRDefault="005B16B5" w:rsidP="00A83B76">
      <w:pPr>
        <w:spacing w:line="276" w:lineRule="auto"/>
        <w:jc w:val="both"/>
        <w:rPr>
          <w:b/>
          <w:sz w:val="22"/>
          <w:szCs w:val="22"/>
        </w:rPr>
      </w:pPr>
    </w:p>
    <w:p w14:paraId="5F7E52ED" w14:textId="0AB60C36" w:rsidR="00035775" w:rsidRPr="002D64A8" w:rsidRDefault="001A2D72" w:rsidP="007C737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bCs/>
        </w:rPr>
      </w:pPr>
      <w:r w:rsidRPr="002D64A8">
        <w:rPr>
          <w:rFonts w:ascii="Times New Roman" w:hAnsi="Times New Roman" w:cs="Times New Roman"/>
          <w:bCs/>
        </w:rPr>
        <w:t xml:space="preserve">Niniejszy regulamin </w:t>
      </w:r>
      <w:r w:rsidRPr="002D64A8">
        <w:rPr>
          <w:rFonts w:ascii="Times New Roman" w:hAnsi="Times New Roman" w:cs="Times New Roman"/>
          <w:b/>
        </w:rPr>
        <w:t xml:space="preserve">(„Regulamin”) </w:t>
      </w:r>
      <w:r w:rsidR="00035775" w:rsidRPr="002D64A8">
        <w:rPr>
          <w:rFonts w:ascii="Times New Roman" w:hAnsi="Times New Roman" w:cs="Times New Roman"/>
          <w:bCs/>
        </w:rPr>
        <w:t xml:space="preserve">określa zasady działania programu mentorskiego </w:t>
      </w:r>
      <w:r w:rsidR="00035775" w:rsidRPr="002D64A8">
        <w:rPr>
          <w:rFonts w:ascii="Times New Roman" w:hAnsi="Times New Roman" w:cs="Times New Roman"/>
          <w:b/>
        </w:rPr>
        <w:t>(„Program”)</w:t>
      </w:r>
      <w:r w:rsidR="00035775" w:rsidRPr="002D64A8">
        <w:rPr>
          <w:rFonts w:ascii="Times New Roman" w:hAnsi="Times New Roman" w:cs="Times New Roman"/>
          <w:bCs/>
        </w:rPr>
        <w:t xml:space="preserve"> organizowanego i koordynowanego przez Asocjację Interwencji Sercowo-Naczyniowych Polskiego Towarzystwa Kardiologicznego </w:t>
      </w:r>
      <w:r w:rsidR="00035775" w:rsidRPr="002D64A8">
        <w:rPr>
          <w:rFonts w:ascii="Times New Roman" w:hAnsi="Times New Roman" w:cs="Times New Roman"/>
          <w:b/>
        </w:rPr>
        <w:t>(„Asocjacja”)</w:t>
      </w:r>
      <w:r w:rsidR="00035775" w:rsidRPr="002D64A8">
        <w:rPr>
          <w:rFonts w:ascii="Times New Roman" w:hAnsi="Times New Roman" w:cs="Times New Roman"/>
          <w:bCs/>
        </w:rPr>
        <w:t>.</w:t>
      </w:r>
    </w:p>
    <w:p w14:paraId="137157BC" w14:textId="2CA10544" w:rsidR="005B16B5" w:rsidRPr="002D64A8" w:rsidRDefault="00035775" w:rsidP="007C737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bCs/>
        </w:rPr>
      </w:pPr>
      <w:r w:rsidRPr="002D64A8">
        <w:rPr>
          <w:rFonts w:ascii="Times New Roman" w:hAnsi="Times New Roman" w:cs="Times New Roman"/>
          <w:bCs/>
        </w:rPr>
        <w:t xml:space="preserve">Celem </w:t>
      </w:r>
      <w:r w:rsidR="005B16B5" w:rsidRPr="002D64A8">
        <w:rPr>
          <w:rFonts w:ascii="Times New Roman" w:hAnsi="Times New Roman" w:cs="Times New Roman"/>
          <w:bCs/>
        </w:rPr>
        <w:t>Program</w:t>
      </w:r>
      <w:r w:rsidRPr="002D64A8">
        <w:rPr>
          <w:rFonts w:ascii="Times New Roman" w:hAnsi="Times New Roman" w:cs="Times New Roman"/>
          <w:bCs/>
        </w:rPr>
        <w:t>u jest</w:t>
      </w:r>
      <w:r w:rsidR="005B16B5" w:rsidRPr="002D64A8">
        <w:rPr>
          <w:rFonts w:ascii="Times New Roman" w:hAnsi="Times New Roman" w:cs="Times New Roman"/>
          <w:bCs/>
        </w:rPr>
        <w:t xml:space="preserve"> </w:t>
      </w:r>
      <w:r w:rsidR="000C4384" w:rsidRPr="002D64A8">
        <w:rPr>
          <w:rFonts w:ascii="Times New Roman" w:hAnsi="Times New Roman" w:cs="Times New Roman"/>
          <w:bCs/>
        </w:rPr>
        <w:t>wspiera</w:t>
      </w:r>
      <w:r w:rsidRPr="002D64A8">
        <w:rPr>
          <w:rFonts w:ascii="Times New Roman" w:hAnsi="Times New Roman" w:cs="Times New Roman"/>
          <w:bCs/>
        </w:rPr>
        <w:t>nie</w:t>
      </w:r>
      <w:r w:rsidR="005B16B5" w:rsidRPr="002D64A8">
        <w:rPr>
          <w:rFonts w:ascii="Times New Roman" w:hAnsi="Times New Roman" w:cs="Times New Roman"/>
          <w:bCs/>
        </w:rPr>
        <w:t xml:space="preserve"> kształceni</w:t>
      </w:r>
      <w:r w:rsidRPr="002D64A8">
        <w:rPr>
          <w:rFonts w:ascii="Times New Roman" w:hAnsi="Times New Roman" w:cs="Times New Roman"/>
          <w:bCs/>
        </w:rPr>
        <w:t>a</w:t>
      </w:r>
      <w:r w:rsidR="005B16B5" w:rsidRPr="002D64A8">
        <w:rPr>
          <w:rFonts w:ascii="Times New Roman" w:hAnsi="Times New Roman" w:cs="Times New Roman"/>
          <w:bCs/>
        </w:rPr>
        <w:t xml:space="preserve"> w zakresie kardiologii interwenc</w:t>
      </w:r>
      <w:r w:rsidR="00BE4C7C" w:rsidRPr="002D64A8">
        <w:rPr>
          <w:rFonts w:ascii="Times New Roman" w:hAnsi="Times New Roman" w:cs="Times New Roman"/>
          <w:bCs/>
        </w:rPr>
        <w:t>yjnej,</w:t>
      </w:r>
      <w:r w:rsidR="000C4384" w:rsidRPr="002D64A8">
        <w:rPr>
          <w:rFonts w:ascii="Times New Roman" w:hAnsi="Times New Roman" w:cs="Times New Roman"/>
          <w:bCs/>
        </w:rPr>
        <w:t xml:space="preserve"> szczególnie w</w:t>
      </w:r>
      <w:r w:rsidR="00BD0141" w:rsidRPr="002D64A8">
        <w:rPr>
          <w:rFonts w:ascii="Times New Roman" w:hAnsi="Times New Roman" w:cs="Times New Roman"/>
          <w:bCs/>
        </w:rPr>
        <w:t xml:space="preserve"> </w:t>
      </w:r>
      <w:r w:rsidR="00650ED6" w:rsidRPr="002D64A8">
        <w:rPr>
          <w:rFonts w:ascii="Times New Roman" w:hAnsi="Times New Roman" w:cs="Times New Roman"/>
          <w:bCs/>
        </w:rPr>
        <w:t xml:space="preserve">celu </w:t>
      </w:r>
      <w:r w:rsidR="00BD0141" w:rsidRPr="002D64A8">
        <w:rPr>
          <w:rFonts w:ascii="Times New Roman" w:hAnsi="Times New Roman" w:cs="Times New Roman"/>
          <w:bCs/>
        </w:rPr>
        <w:t>zwiększania</w:t>
      </w:r>
      <w:r w:rsidR="000C4384" w:rsidRPr="002D64A8">
        <w:rPr>
          <w:rFonts w:ascii="Times New Roman" w:hAnsi="Times New Roman" w:cs="Times New Roman"/>
          <w:bCs/>
        </w:rPr>
        <w:t xml:space="preserve"> </w:t>
      </w:r>
      <w:r w:rsidR="00BD0141" w:rsidRPr="002D64A8">
        <w:rPr>
          <w:rFonts w:ascii="Times New Roman" w:hAnsi="Times New Roman" w:cs="Times New Roman"/>
          <w:bCs/>
        </w:rPr>
        <w:t>umiejętności</w:t>
      </w:r>
      <w:r w:rsidR="000C4384" w:rsidRPr="002D64A8">
        <w:rPr>
          <w:rFonts w:ascii="Times New Roman" w:hAnsi="Times New Roman" w:cs="Times New Roman"/>
          <w:bCs/>
        </w:rPr>
        <w:t xml:space="preserve"> praktycznych</w:t>
      </w:r>
      <w:r w:rsidR="00BD0141" w:rsidRPr="002D64A8">
        <w:rPr>
          <w:rFonts w:ascii="Times New Roman" w:hAnsi="Times New Roman" w:cs="Times New Roman"/>
          <w:bCs/>
        </w:rPr>
        <w:t>, ale również nawiązywania współpracy naukowej</w:t>
      </w:r>
      <w:r w:rsidRPr="002D64A8">
        <w:rPr>
          <w:rFonts w:ascii="Times New Roman" w:hAnsi="Times New Roman" w:cs="Times New Roman"/>
          <w:bCs/>
        </w:rPr>
        <w:t xml:space="preserve"> w relacjach: doświadczony kardiolog </w:t>
      </w:r>
      <w:r w:rsidRPr="002D64A8">
        <w:rPr>
          <w:rFonts w:ascii="Times New Roman" w:hAnsi="Times New Roman" w:cs="Times New Roman"/>
          <w:b/>
        </w:rPr>
        <w:t>(„</w:t>
      </w:r>
      <w:r w:rsidR="00165C0B">
        <w:rPr>
          <w:rFonts w:ascii="Times New Roman" w:hAnsi="Times New Roman" w:cs="Times New Roman"/>
          <w:b/>
        </w:rPr>
        <w:t>Osoba przyjmująca</w:t>
      </w:r>
      <w:r w:rsidRPr="002D64A8">
        <w:rPr>
          <w:rFonts w:ascii="Times New Roman" w:hAnsi="Times New Roman" w:cs="Times New Roman"/>
          <w:b/>
        </w:rPr>
        <w:t>”)</w:t>
      </w:r>
      <w:r w:rsidRPr="002D64A8">
        <w:rPr>
          <w:rFonts w:ascii="Times New Roman" w:hAnsi="Times New Roman" w:cs="Times New Roman"/>
          <w:bCs/>
        </w:rPr>
        <w:t xml:space="preserve"> – zdobywający doświadczenie kardiolog </w:t>
      </w:r>
      <w:r w:rsidRPr="002D64A8">
        <w:rPr>
          <w:rFonts w:ascii="Times New Roman" w:hAnsi="Times New Roman" w:cs="Times New Roman"/>
          <w:b/>
        </w:rPr>
        <w:t>(„</w:t>
      </w:r>
      <w:r w:rsidR="00165C0B">
        <w:rPr>
          <w:rFonts w:ascii="Times New Roman" w:hAnsi="Times New Roman" w:cs="Times New Roman"/>
          <w:b/>
        </w:rPr>
        <w:t>Osoba przyjmowana</w:t>
      </w:r>
      <w:r w:rsidRPr="002D64A8">
        <w:rPr>
          <w:rFonts w:ascii="Times New Roman" w:hAnsi="Times New Roman" w:cs="Times New Roman"/>
          <w:b/>
        </w:rPr>
        <w:t>”)</w:t>
      </w:r>
      <w:r w:rsidRPr="002D64A8">
        <w:rPr>
          <w:rFonts w:ascii="Times New Roman" w:hAnsi="Times New Roman" w:cs="Times New Roman"/>
          <w:bCs/>
        </w:rPr>
        <w:t>.</w:t>
      </w:r>
    </w:p>
    <w:p w14:paraId="7A089743" w14:textId="39FB52E3" w:rsidR="00C351C1" w:rsidRPr="002D64A8" w:rsidRDefault="000C4384" w:rsidP="007C737F">
      <w:pPr>
        <w:pStyle w:val="Akapitzlist"/>
        <w:numPr>
          <w:ilvl w:val="0"/>
          <w:numId w:val="10"/>
        </w:numPr>
        <w:rPr>
          <w:rStyle w:val="rynqvb"/>
          <w:rFonts w:ascii="Times New Roman" w:hAnsi="Times New Roman" w:cs="Times New Roman"/>
          <w:bCs/>
        </w:rPr>
      </w:pPr>
      <w:r w:rsidRPr="002D64A8">
        <w:rPr>
          <w:rStyle w:val="rynqvb"/>
          <w:rFonts w:ascii="Times New Roman" w:hAnsi="Times New Roman" w:cs="Times New Roman"/>
          <w:bCs/>
        </w:rPr>
        <w:t>Każd</w:t>
      </w:r>
      <w:r w:rsidR="00165C0B">
        <w:rPr>
          <w:rStyle w:val="rynqvb"/>
          <w:rFonts w:ascii="Times New Roman" w:hAnsi="Times New Roman" w:cs="Times New Roman"/>
          <w:bCs/>
        </w:rPr>
        <w:t>a</w:t>
      </w:r>
      <w:r w:rsidRPr="002D64A8">
        <w:rPr>
          <w:rStyle w:val="rynqvb"/>
          <w:rFonts w:ascii="Times New Roman" w:hAnsi="Times New Roman" w:cs="Times New Roman"/>
          <w:bCs/>
        </w:rPr>
        <w:t xml:space="preserve"> </w:t>
      </w:r>
      <w:r w:rsidR="00165C0B">
        <w:rPr>
          <w:rStyle w:val="rynqvb"/>
          <w:rFonts w:ascii="Times New Roman" w:hAnsi="Times New Roman" w:cs="Times New Roman"/>
          <w:bCs/>
        </w:rPr>
        <w:t>Osoba przyjmująca</w:t>
      </w:r>
      <w:r w:rsidR="00165C0B" w:rsidRPr="002D64A8">
        <w:rPr>
          <w:rStyle w:val="rynqvb"/>
          <w:rFonts w:ascii="Times New Roman" w:hAnsi="Times New Roman" w:cs="Times New Roman"/>
          <w:bCs/>
        </w:rPr>
        <w:t xml:space="preserve"> </w:t>
      </w:r>
      <w:r w:rsidR="00650ED6" w:rsidRPr="002D64A8">
        <w:rPr>
          <w:rStyle w:val="rynqvb"/>
          <w:rFonts w:ascii="Times New Roman" w:hAnsi="Times New Roman" w:cs="Times New Roman"/>
          <w:bCs/>
        </w:rPr>
        <w:t>zajmuje się kształceniem 1</w:t>
      </w:r>
      <w:r w:rsidR="00C351C1" w:rsidRPr="002D64A8">
        <w:rPr>
          <w:rStyle w:val="rynqvb"/>
          <w:rFonts w:ascii="Times New Roman" w:hAnsi="Times New Roman" w:cs="Times New Roman"/>
          <w:bCs/>
        </w:rPr>
        <w:t xml:space="preserve"> (jedn</w:t>
      </w:r>
      <w:r w:rsidR="00165C0B">
        <w:rPr>
          <w:rStyle w:val="rynqvb"/>
          <w:rFonts w:ascii="Times New Roman" w:hAnsi="Times New Roman" w:cs="Times New Roman"/>
          <w:bCs/>
        </w:rPr>
        <w:t>ej) Osoby przyjmowanej</w:t>
      </w:r>
      <w:r w:rsidR="00C351C1" w:rsidRPr="002D64A8">
        <w:rPr>
          <w:rStyle w:val="rynqvb"/>
          <w:rFonts w:ascii="Times New Roman" w:hAnsi="Times New Roman" w:cs="Times New Roman"/>
          <w:bCs/>
        </w:rPr>
        <w:t>.</w:t>
      </w:r>
    </w:p>
    <w:p w14:paraId="31705C39" w14:textId="2F07B47C" w:rsidR="00C351C1" w:rsidRPr="002D64A8" w:rsidRDefault="00564801" w:rsidP="007C737F">
      <w:pPr>
        <w:pStyle w:val="Akapitzlist"/>
        <w:numPr>
          <w:ilvl w:val="0"/>
          <w:numId w:val="10"/>
        </w:numPr>
        <w:jc w:val="both"/>
        <w:rPr>
          <w:rStyle w:val="rynqvb"/>
          <w:rFonts w:ascii="Times New Roman" w:hAnsi="Times New Roman" w:cs="Times New Roman"/>
          <w:bCs/>
        </w:rPr>
      </w:pPr>
      <w:r w:rsidRPr="002D64A8">
        <w:rPr>
          <w:rStyle w:val="rynqvb"/>
          <w:rFonts w:ascii="Times New Roman" w:hAnsi="Times New Roman" w:cs="Times New Roman"/>
          <w:bCs/>
        </w:rPr>
        <w:t xml:space="preserve">Podstawowym zadaniem </w:t>
      </w:r>
      <w:r w:rsidR="00165C0B">
        <w:rPr>
          <w:rStyle w:val="rynqvb"/>
          <w:rFonts w:ascii="Times New Roman" w:hAnsi="Times New Roman" w:cs="Times New Roman"/>
          <w:bCs/>
        </w:rPr>
        <w:t>Osoby przyjmującej</w:t>
      </w:r>
      <w:r w:rsidR="00165C0B" w:rsidRPr="002D64A8">
        <w:rPr>
          <w:rStyle w:val="rynqvb"/>
          <w:rFonts w:ascii="Times New Roman" w:hAnsi="Times New Roman" w:cs="Times New Roman"/>
          <w:bCs/>
        </w:rPr>
        <w:t xml:space="preserve"> </w:t>
      </w:r>
      <w:r w:rsidRPr="002D64A8">
        <w:rPr>
          <w:rStyle w:val="rynqvb"/>
          <w:rFonts w:ascii="Times New Roman" w:hAnsi="Times New Roman" w:cs="Times New Roman"/>
          <w:bCs/>
        </w:rPr>
        <w:t>jest</w:t>
      </w:r>
      <w:r w:rsidR="00C351C1" w:rsidRPr="002D64A8">
        <w:rPr>
          <w:rStyle w:val="rynqvb"/>
          <w:rFonts w:ascii="Times New Roman" w:hAnsi="Times New Roman" w:cs="Times New Roman"/>
          <w:bCs/>
        </w:rPr>
        <w:t xml:space="preserve"> w szczególności:</w:t>
      </w:r>
    </w:p>
    <w:p w14:paraId="62CBD8D9" w14:textId="6B2131FF" w:rsidR="00C351C1" w:rsidRPr="007C737F" w:rsidRDefault="000C4384" w:rsidP="007C737F">
      <w:pPr>
        <w:pStyle w:val="Akapitzlist"/>
        <w:numPr>
          <w:ilvl w:val="0"/>
          <w:numId w:val="11"/>
        </w:numPr>
        <w:jc w:val="both"/>
        <w:rPr>
          <w:rStyle w:val="rynqvb"/>
          <w:rFonts w:ascii="Times New Roman" w:hAnsi="Times New Roman" w:cs="Times New Roman"/>
          <w:bCs/>
        </w:rPr>
      </w:pPr>
      <w:r w:rsidRPr="002D64A8">
        <w:rPr>
          <w:rStyle w:val="rynqvb"/>
          <w:rFonts w:ascii="Times New Roman" w:hAnsi="Times New Roman" w:cs="Times New Roman"/>
          <w:bCs/>
        </w:rPr>
        <w:t xml:space="preserve"> </w:t>
      </w:r>
      <w:r w:rsidR="00AA138D" w:rsidRPr="002D64A8">
        <w:rPr>
          <w:rStyle w:val="rynqvb"/>
          <w:rFonts w:ascii="Times New Roman" w:hAnsi="Times New Roman" w:cs="Times New Roman"/>
          <w:bCs/>
        </w:rPr>
        <w:t>umożliwienie</w:t>
      </w:r>
      <w:r w:rsidR="00851E62" w:rsidRPr="002D64A8">
        <w:rPr>
          <w:rStyle w:val="rynqvb"/>
          <w:rFonts w:ascii="Times New Roman" w:hAnsi="Times New Roman" w:cs="Times New Roman"/>
          <w:bCs/>
        </w:rPr>
        <w:t xml:space="preserve"> </w:t>
      </w:r>
      <w:r w:rsidR="00165C0B">
        <w:rPr>
          <w:rStyle w:val="rynqvb"/>
          <w:rFonts w:ascii="Times New Roman" w:hAnsi="Times New Roman" w:cs="Times New Roman"/>
          <w:bCs/>
        </w:rPr>
        <w:t>Osobie przyjmowanej</w:t>
      </w:r>
      <w:r w:rsidR="00165C0B" w:rsidRPr="002D64A8">
        <w:rPr>
          <w:rStyle w:val="rynqvb"/>
          <w:rFonts w:ascii="Times New Roman" w:hAnsi="Times New Roman" w:cs="Times New Roman"/>
          <w:bCs/>
        </w:rPr>
        <w:t xml:space="preserve"> </w:t>
      </w:r>
      <w:r w:rsidR="00AA138D" w:rsidRPr="002D64A8">
        <w:rPr>
          <w:rStyle w:val="rynqvb"/>
          <w:rFonts w:ascii="Times New Roman" w:hAnsi="Times New Roman" w:cs="Times New Roman"/>
          <w:bCs/>
        </w:rPr>
        <w:t xml:space="preserve">realizacji działań praktycznych w ośrodku kształcącym </w:t>
      </w:r>
      <w:r w:rsidR="006C6574" w:rsidRPr="002D64A8">
        <w:rPr>
          <w:rStyle w:val="rynqvb"/>
          <w:rFonts w:ascii="Times New Roman" w:hAnsi="Times New Roman" w:cs="Times New Roman"/>
          <w:bCs/>
        </w:rPr>
        <w:t xml:space="preserve">innym aniżeli ośrodek, w którym </w:t>
      </w:r>
      <w:r w:rsidR="00165C0B">
        <w:rPr>
          <w:rStyle w:val="rynqvb"/>
          <w:rFonts w:ascii="Times New Roman" w:hAnsi="Times New Roman" w:cs="Times New Roman"/>
          <w:bCs/>
        </w:rPr>
        <w:t>Osoba przyjmowana</w:t>
      </w:r>
      <w:r w:rsidR="00165C0B" w:rsidRPr="002D64A8">
        <w:rPr>
          <w:rStyle w:val="rynqvb"/>
          <w:rFonts w:ascii="Times New Roman" w:hAnsi="Times New Roman" w:cs="Times New Roman"/>
          <w:bCs/>
        </w:rPr>
        <w:t xml:space="preserve"> </w:t>
      </w:r>
      <w:r w:rsidR="006C6574" w:rsidRPr="002D64A8">
        <w:rPr>
          <w:rStyle w:val="rynqvb"/>
          <w:rFonts w:ascii="Times New Roman" w:hAnsi="Times New Roman" w:cs="Times New Roman"/>
          <w:bCs/>
        </w:rPr>
        <w:t>świadczy usługi medyczne</w:t>
      </w:r>
      <w:r w:rsidR="007C737F">
        <w:rPr>
          <w:rStyle w:val="rynqvb"/>
          <w:rFonts w:ascii="Times New Roman" w:hAnsi="Times New Roman" w:cs="Times New Roman"/>
          <w:bCs/>
        </w:rPr>
        <w:t>,</w:t>
      </w:r>
      <w:r w:rsidR="006C6574" w:rsidRPr="002D64A8">
        <w:rPr>
          <w:rStyle w:val="rynqvb"/>
          <w:rFonts w:ascii="Times New Roman" w:hAnsi="Times New Roman" w:cs="Times New Roman"/>
          <w:bCs/>
        </w:rPr>
        <w:t xml:space="preserve"> </w:t>
      </w:r>
      <w:r w:rsidR="00650ED6" w:rsidRPr="002D64A8">
        <w:rPr>
          <w:rStyle w:val="rynqvb"/>
          <w:rFonts w:ascii="Times New Roman" w:hAnsi="Times New Roman" w:cs="Times New Roman"/>
          <w:bCs/>
        </w:rPr>
        <w:t xml:space="preserve">na zasadach </w:t>
      </w:r>
      <w:r w:rsidR="00C351C1" w:rsidRPr="002D64A8">
        <w:rPr>
          <w:rStyle w:val="rynqvb"/>
          <w:rFonts w:ascii="Times New Roman" w:hAnsi="Times New Roman" w:cs="Times New Roman"/>
          <w:bCs/>
        </w:rPr>
        <w:t>wymaganych przez danych ośrodek kształcący, w każdym jednak przypadku w zakresie</w:t>
      </w:r>
      <w:r w:rsidR="00AA138D" w:rsidRPr="002D64A8">
        <w:rPr>
          <w:rStyle w:val="rynqvb"/>
          <w:rFonts w:ascii="Times New Roman" w:hAnsi="Times New Roman" w:cs="Times New Roman"/>
          <w:bCs/>
        </w:rPr>
        <w:t xml:space="preserve"> umożliwiając</w:t>
      </w:r>
      <w:r w:rsidR="00C351C1" w:rsidRPr="002D64A8">
        <w:rPr>
          <w:rStyle w:val="rynqvb"/>
          <w:rFonts w:ascii="Times New Roman" w:hAnsi="Times New Roman" w:cs="Times New Roman"/>
          <w:bCs/>
        </w:rPr>
        <w:t>ym</w:t>
      </w:r>
      <w:r w:rsidR="00AA138D" w:rsidRPr="002D64A8">
        <w:rPr>
          <w:rStyle w:val="rynqvb"/>
          <w:rFonts w:ascii="Times New Roman" w:hAnsi="Times New Roman" w:cs="Times New Roman"/>
          <w:bCs/>
        </w:rPr>
        <w:t xml:space="preserve"> </w:t>
      </w:r>
      <w:r w:rsidR="00C351C1" w:rsidRPr="002D64A8">
        <w:rPr>
          <w:rStyle w:val="rynqvb"/>
          <w:rFonts w:ascii="Times New Roman" w:hAnsi="Times New Roman" w:cs="Times New Roman"/>
          <w:bCs/>
        </w:rPr>
        <w:t xml:space="preserve">wspólną </w:t>
      </w:r>
      <w:r w:rsidR="00AA138D" w:rsidRPr="002D64A8">
        <w:rPr>
          <w:rStyle w:val="rynqvb"/>
          <w:rFonts w:ascii="Times New Roman" w:hAnsi="Times New Roman" w:cs="Times New Roman"/>
          <w:bCs/>
        </w:rPr>
        <w:t xml:space="preserve">pracę </w:t>
      </w:r>
      <w:r w:rsidR="00165C0B">
        <w:rPr>
          <w:rStyle w:val="rynqvb"/>
          <w:rFonts w:ascii="Times New Roman" w:hAnsi="Times New Roman" w:cs="Times New Roman"/>
          <w:bCs/>
        </w:rPr>
        <w:t>Osoby przyjmującej</w:t>
      </w:r>
      <w:r w:rsidR="00165C0B" w:rsidRPr="002D64A8">
        <w:rPr>
          <w:rStyle w:val="rynqvb"/>
          <w:rFonts w:ascii="Times New Roman" w:hAnsi="Times New Roman" w:cs="Times New Roman"/>
          <w:bCs/>
        </w:rPr>
        <w:t xml:space="preserve"> </w:t>
      </w:r>
      <w:r w:rsidR="00C351C1" w:rsidRPr="002D64A8">
        <w:rPr>
          <w:rStyle w:val="rynqvb"/>
          <w:rFonts w:ascii="Times New Roman" w:hAnsi="Times New Roman" w:cs="Times New Roman"/>
          <w:bCs/>
        </w:rPr>
        <w:t xml:space="preserve">i </w:t>
      </w:r>
      <w:r w:rsidR="00165C0B">
        <w:rPr>
          <w:rStyle w:val="rynqvb"/>
          <w:rFonts w:ascii="Times New Roman" w:hAnsi="Times New Roman" w:cs="Times New Roman"/>
          <w:bCs/>
        </w:rPr>
        <w:t>Osoby przyjmowanej</w:t>
      </w:r>
      <w:r w:rsidR="00165C0B" w:rsidRPr="007C737F">
        <w:rPr>
          <w:rStyle w:val="rynqvb"/>
          <w:rFonts w:ascii="Times New Roman" w:hAnsi="Times New Roman" w:cs="Times New Roman"/>
          <w:bCs/>
        </w:rPr>
        <w:t xml:space="preserve"> </w:t>
      </w:r>
      <w:r w:rsidR="00AA138D" w:rsidRPr="007C737F">
        <w:rPr>
          <w:rStyle w:val="rynqvb"/>
          <w:rFonts w:ascii="Times New Roman" w:hAnsi="Times New Roman" w:cs="Times New Roman"/>
          <w:bCs/>
        </w:rPr>
        <w:t>z pacjentami</w:t>
      </w:r>
      <w:r w:rsidR="007C737F">
        <w:rPr>
          <w:rStyle w:val="rynqvb"/>
          <w:rFonts w:ascii="Times New Roman" w:hAnsi="Times New Roman" w:cs="Times New Roman"/>
          <w:bCs/>
        </w:rPr>
        <w:t xml:space="preserve"> i nieodpłatnie</w:t>
      </w:r>
      <w:r w:rsidR="00C351C1" w:rsidRPr="007C737F">
        <w:rPr>
          <w:rStyle w:val="rynqvb"/>
          <w:rFonts w:ascii="Times New Roman" w:hAnsi="Times New Roman" w:cs="Times New Roman"/>
          <w:bCs/>
        </w:rPr>
        <w:t xml:space="preserve">, </w:t>
      </w:r>
    </w:p>
    <w:p w14:paraId="0ADF986B" w14:textId="3F119A04" w:rsidR="00AA138D" w:rsidRPr="00EA5523" w:rsidRDefault="00C351C1" w:rsidP="007C737F">
      <w:pPr>
        <w:pStyle w:val="Akapitzlist"/>
        <w:numPr>
          <w:ilvl w:val="0"/>
          <w:numId w:val="11"/>
        </w:numPr>
        <w:spacing w:after="0"/>
        <w:jc w:val="both"/>
        <w:rPr>
          <w:rStyle w:val="rynqvb"/>
          <w:rFonts w:ascii="Times New Roman" w:hAnsi="Times New Roman" w:cs="Times New Roman"/>
          <w:bCs/>
        </w:rPr>
      </w:pPr>
      <w:r w:rsidRPr="007C737F">
        <w:rPr>
          <w:rStyle w:val="rynqvb"/>
          <w:rFonts w:ascii="Times New Roman" w:hAnsi="Times New Roman" w:cs="Times New Roman"/>
          <w:bCs/>
        </w:rPr>
        <w:t xml:space="preserve">odbywanie z </w:t>
      </w:r>
      <w:r w:rsidR="00165C0B">
        <w:rPr>
          <w:rStyle w:val="rynqvb"/>
          <w:rFonts w:ascii="Times New Roman" w:hAnsi="Times New Roman" w:cs="Times New Roman"/>
          <w:bCs/>
        </w:rPr>
        <w:t>Osobą przyjmowaną</w:t>
      </w:r>
      <w:r w:rsidR="00165C0B" w:rsidRPr="007C737F">
        <w:rPr>
          <w:rStyle w:val="rynqvb"/>
          <w:rFonts w:ascii="Times New Roman" w:hAnsi="Times New Roman" w:cs="Times New Roman"/>
          <w:bCs/>
        </w:rPr>
        <w:t xml:space="preserve"> </w:t>
      </w:r>
      <w:r w:rsidR="00564801" w:rsidRPr="007C737F">
        <w:rPr>
          <w:rStyle w:val="rynqvb"/>
          <w:rFonts w:ascii="Times New Roman" w:hAnsi="Times New Roman" w:cs="Times New Roman"/>
          <w:bCs/>
        </w:rPr>
        <w:t>spotka</w:t>
      </w:r>
      <w:r w:rsidR="00650ED6" w:rsidRPr="007C737F">
        <w:rPr>
          <w:rStyle w:val="rynqvb"/>
          <w:rFonts w:ascii="Times New Roman" w:hAnsi="Times New Roman" w:cs="Times New Roman"/>
          <w:bCs/>
        </w:rPr>
        <w:t>ń</w:t>
      </w:r>
      <w:r w:rsidR="00564801" w:rsidRPr="007C737F">
        <w:rPr>
          <w:rStyle w:val="rynqvb"/>
          <w:rFonts w:ascii="Times New Roman" w:hAnsi="Times New Roman" w:cs="Times New Roman"/>
          <w:bCs/>
        </w:rPr>
        <w:t xml:space="preserve"> szkoleniow</w:t>
      </w:r>
      <w:r w:rsidR="00650ED6" w:rsidRPr="007C737F">
        <w:rPr>
          <w:rStyle w:val="rynqvb"/>
          <w:rFonts w:ascii="Times New Roman" w:hAnsi="Times New Roman" w:cs="Times New Roman"/>
          <w:bCs/>
        </w:rPr>
        <w:t>ych w formule</w:t>
      </w:r>
      <w:r w:rsidR="00564801" w:rsidRPr="007C737F">
        <w:rPr>
          <w:rStyle w:val="rynqvb"/>
          <w:rFonts w:ascii="Times New Roman" w:hAnsi="Times New Roman" w:cs="Times New Roman"/>
          <w:bCs/>
        </w:rPr>
        <w:t xml:space="preserve"> on</w:t>
      </w:r>
      <w:r w:rsidRPr="007C737F">
        <w:rPr>
          <w:rStyle w:val="rynqvb"/>
          <w:rFonts w:ascii="Times New Roman" w:hAnsi="Times New Roman" w:cs="Times New Roman"/>
          <w:bCs/>
        </w:rPr>
        <w:t>-</w:t>
      </w:r>
      <w:r w:rsidR="00564801" w:rsidRPr="00EA5523">
        <w:rPr>
          <w:rStyle w:val="rynqvb"/>
          <w:rFonts w:ascii="Times New Roman" w:hAnsi="Times New Roman" w:cs="Times New Roman"/>
          <w:bCs/>
        </w:rPr>
        <w:t>line</w:t>
      </w:r>
      <w:r w:rsidR="006C6574" w:rsidRPr="00EA5523">
        <w:rPr>
          <w:rStyle w:val="rynqvb"/>
          <w:rFonts w:ascii="Times New Roman" w:hAnsi="Times New Roman" w:cs="Times New Roman"/>
          <w:bCs/>
        </w:rPr>
        <w:t xml:space="preserve"> </w:t>
      </w:r>
      <w:r w:rsidR="00C55FD1" w:rsidRPr="00EA5523">
        <w:rPr>
          <w:rStyle w:val="rynqvb"/>
          <w:rFonts w:ascii="Times New Roman" w:hAnsi="Times New Roman" w:cs="Times New Roman"/>
          <w:bCs/>
        </w:rPr>
        <w:t xml:space="preserve">lub </w:t>
      </w:r>
      <w:r w:rsidR="006C6574" w:rsidRPr="00EA5523">
        <w:rPr>
          <w:rStyle w:val="rynqvb"/>
          <w:rFonts w:ascii="Times New Roman" w:hAnsi="Times New Roman" w:cs="Times New Roman"/>
          <w:bCs/>
        </w:rPr>
        <w:t>stacjonarn</w:t>
      </w:r>
      <w:r w:rsidR="007C737F" w:rsidRPr="00EA5523">
        <w:rPr>
          <w:rStyle w:val="rynqvb"/>
          <w:rFonts w:ascii="Times New Roman" w:hAnsi="Times New Roman" w:cs="Times New Roman"/>
          <w:bCs/>
        </w:rPr>
        <w:t>ie</w:t>
      </w:r>
      <w:r w:rsidRPr="00EA5523">
        <w:rPr>
          <w:rStyle w:val="rynqvb"/>
          <w:rFonts w:ascii="Times New Roman" w:hAnsi="Times New Roman" w:cs="Times New Roman"/>
          <w:bCs/>
        </w:rPr>
        <w:t>.</w:t>
      </w:r>
    </w:p>
    <w:p w14:paraId="6A5F6EA2" w14:textId="17206E40" w:rsidR="00AA138D" w:rsidRPr="007C737F" w:rsidRDefault="00C351C1" w:rsidP="00A83B76">
      <w:pPr>
        <w:spacing w:line="276" w:lineRule="auto"/>
        <w:ind w:left="708" w:hanging="708"/>
        <w:jc w:val="both"/>
        <w:rPr>
          <w:rStyle w:val="hwtze"/>
          <w:bCs/>
          <w:sz w:val="22"/>
          <w:szCs w:val="22"/>
        </w:rPr>
      </w:pPr>
      <w:r w:rsidRPr="00EA5523">
        <w:rPr>
          <w:rStyle w:val="hwtze"/>
          <w:bCs/>
          <w:sz w:val="22"/>
          <w:szCs w:val="22"/>
        </w:rPr>
        <w:t>5.</w:t>
      </w:r>
      <w:r w:rsidRPr="00EA5523">
        <w:rPr>
          <w:rStyle w:val="hwtze"/>
          <w:bCs/>
          <w:sz w:val="22"/>
          <w:szCs w:val="22"/>
        </w:rPr>
        <w:tab/>
      </w:r>
      <w:r w:rsidR="00564801" w:rsidRPr="00EA5523">
        <w:rPr>
          <w:rStyle w:val="hwtze"/>
          <w:bCs/>
          <w:sz w:val="22"/>
          <w:szCs w:val="22"/>
        </w:rPr>
        <w:t xml:space="preserve">Program zakłada </w:t>
      </w:r>
      <w:r w:rsidR="006C6574" w:rsidRPr="00EA5523">
        <w:rPr>
          <w:rStyle w:val="hwtze"/>
          <w:bCs/>
          <w:sz w:val="22"/>
          <w:szCs w:val="22"/>
        </w:rPr>
        <w:t xml:space="preserve">odbycie </w:t>
      </w:r>
      <w:r w:rsidR="00564801" w:rsidRPr="00EA5523">
        <w:rPr>
          <w:rStyle w:val="hwtze"/>
          <w:bCs/>
          <w:sz w:val="22"/>
          <w:szCs w:val="22"/>
        </w:rPr>
        <w:t xml:space="preserve">minimum 8 spotkań </w:t>
      </w:r>
      <w:r w:rsidR="009940DE" w:rsidRPr="00EA5523">
        <w:rPr>
          <w:rStyle w:val="hwtze"/>
          <w:bCs/>
          <w:sz w:val="22"/>
          <w:szCs w:val="22"/>
        </w:rPr>
        <w:t>stacjonarnych</w:t>
      </w:r>
      <w:r w:rsidR="00EA5523" w:rsidRPr="00EA5523">
        <w:rPr>
          <w:rStyle w:val="hwtze"/>
          <w:bCs/>
          <w:sz w:val="22"/>
          <w:szCs w:val="22"/>
        </w:rPr>
        <w:t xml:space="preserve"> (forma preferowana)</w:t>
      </w:r>
      <w:r w:rsidR="00564801" w:rsidRPr="00EA5523">
        <w:rPr>
          <w:rStyle w:val="hwtze"/>
          <w:bCs/>
          <w:sz w:val="22"/>
          <w:szCs w:val="22"/>
        </w:rPr>
        <w:t xml:space="preserve"> </w:t>
      </w:r>
      <w:r w:rsidR="00C55FD1" w:rsidRPr="00EA5523">
        <w:rPr>
          <w:rStyle w:val="hwtze"/>
          <w:bCs/>
          <w:sz w:val="22"/>
          <w:szCs w:val="22"/>
        </w:rPr>
        <w:t>lub online</w:t>
      </w:r>
      <w:r w:rsidR="00C55FD1">
        <w:rPr>
          <w:rStyle w:val="hwtze"/>
          <w:bCs/>
          <w:sz w:val="22"/>
          <w:szCs w:val="22"/>
        </w:rPr>
        <w:t xml:space="preserve"> </w:t>
      </w:r>
      <w:r w:rsidR="00717955">
        <w:rPr>
          <w:rStyle w:val="hwtze"/>
          <w:bCs/>
          <w:sz w:val="22"/>
          <w:szCs w:val="22"/>
        </w:rPr>
        <w:t>Osoby przyjmowanej</w:t>
      </w:r>
      <w:r w:rsidR="00717955" w:rsidRPr="007C737F">
        <w:rPr>
          <w:rStyle w:val="hwtze"/>
          <w:bCs/>
          <w:sz w:val="22"/>
          <w:szCs w:val="22"/>
        </w:rPr>
        <w:t xml:space="preserve"> </w:t>
      </w:r>
      <w:r w:rsidR="006C6574" w:rsidRPr="007C737F">
        <w:rPr>
          <w:rStyle w:val="hwtze"/>
          <w:bCs/>
          <w:sz w:val="22"/>
          <w:szCs w:val="22"/>
        </w:rPr>
        <w:t xml:space="preserve">z </w:t>
      </w:r>
      <w:r w:rsidR="00717955">
        <w:rPr>
          <w:rStyle w:val="hwtze"/>
          <w:bCs/>
          <w:sz w:val="22"/>
          <w:szCs w:val="22"/>
        </w:rPr>
        <w:t>Osobą przyjmującą</w:t>
      </w:r>
      <w:r w:rsidR="00717955" w:rsidRPr="007C737F">
        <w:rPr>
          <w:rStyle w:val="hwtze"/>
          <w:bCs/>
          <w:sz w:val="22"/>
          <w:szCs w:val="22"/>
        </w:rPr>
        <w:t xml:space="preserve"> </w:t>
      </w:r>
      <w:r w:rsidR="00564801" w:rsidRPr="007C737F">
        <w:rPr>
          <w:rStyle w:val="hwtze"/>
          <w:bCs/>
          <w:sz w:val="22"/>
          <w:szCs w:val="22"/>
        </w:rPr>
        <w:t xml:space="preserve">(w ośrodku </w:t>
      </w:r>
      <w:r w:rsidR="00717955">
        <w:rPr>
          <w:rStyle w:val="hwtze"/>
          <w:bCs/>
          <w:sz w:val="22"/>
          <w:szCs w:val="22"/>
        </w:rPr>
        <w:t>Osoby przyjmującej</w:t>
      </w:r>
      <w:r w:rsidR="00564801" w:rsidRPr="007C737F">
        <w:rPr>
          <w:rStyle w:val="hwtze"/>
          <w:bCs/>
          <w:sz w:val="22"/>
          <w:szCs w:val="22"/>
        </w:rPr>
        <w:t>)</w:t>
      </w:r>
      <w:r w:rsidR="009940DE" w:rsidRPr="007C737F">
        <w:rPr>
          <w:rStyle w:val="hwtze"/>
          <w:bCs/>
          <w:sz w:val="22"/>
          <w:szCs w:val="22"/>
        </w:rPr>
        <w:t xml:space="preserve"> </w:t>
      </w:r>
      <w:r w:rsidR="00851E62" w:rsidRPr="007C737F">
        <w:rPr>
          <w:rStyle w:val="hwtze"/>
          <w:bCs/>
          <w:sz w:val="22"/>
          <w:szCs w:val="22"/>
        </w:rPr>
        <w:t>obejmujących</w:t>
      </w:r>
      <w:r w:rsidR="009940DE" w:rsidRPr="007C737F">
        <w:rPr>
          <w:rStyle w:val="hwtze"/>
          <w:bCs/>
          <w:sz w:val="22"/>
          <w:szCs w:val="22"/>
        </w:rPr>
        <w:t xml:space="preserve"> aktywny udział w zabiegach</w:t>
      </w:r>
      <w:r w:rsidR="000141AF" w:rsidRPr="007C737F">
        <w:rPr>
          <w:rStyle w:val="hwtze"/>
          <w:bCs/>
          <w:sz w:val="22"/>
          <w:szCs w:val="22"/>
        </w:rPr>
        <w:t xml:space="preserve">, w których </w:t>
      </w:r>
      <w:r w:rsidR="00717955">
        <w:rPr>
          <w:rStyle w:val="hwtze"/>
          <w:bCs/>
          <w:sz w:val="22"/>
          <w:szCs w:val="22"/>
        </w:rPr>
        <w:t>Osoba przyjmowana</w:t>
      </w:r>
      <w:r w:rsidR="00717955" w:rsidRPr="007C737F">
        <w:rPr>
          <w:rStyle w:val="hwtze"/>
          <w:bCs/>
          <w:sz w:val="22"/>
          <w:szCs w:val="22"/>
        </w:rPr>
        <w:t xml:space="preserve"> </w:t>
      </w:r>
      <w:r w:rsidR="000141AF" w:rsidRPr="007C737F">
        <w:rPr>
          <w:rStyle w:val="hwtze"/>
          <w:bCs/>
          <w:sz w:val="22"/>
          <w:szCs w:val="22"/>
        </w:rPr>
        <w:t>uczestniczy jako asysta/drugi operator</w:t>
      </w:r>
      <w:r w:rsidR="00650ED6" w:rsidRPr="007C737F">
        <w:rPr>
          <w:rStyle w:val="hwtze"/>
          <w:bCs/>
          <w:sz w:val="22"/>
          <w:szCs w:val="22"/>
        </w:rPr>
        <w:t xml:space="preserve"> (</w:t>
      </w:r>
      <w:r w:rsidR="00564801" w:rsidRPr="007C737F">
        <w:rPr>
          <w:rStyle w:val="hwtze"/>
          <w:bCs/>
          <w:sz w:val="22"/>
          <w:szCs w:val="22"/>
        </w:rPr>
        <w:t>długość spotkań do ustalenia indywidualnie</w:t>
      </w:r>
      <w:r w:rsidR="007C737F">
        <w:rPr>
          <w:rStyle w:val="hwtze"/>
          <w:bCs/>
          <w:strike/>
          <w:sz w:val="22"/>
          <w:szCs w:val="22"/>
        </w:rPr>
        <w:t xml:space="preserve"> </w:t>
      </w:r>
      <w:r w:rsidR="00564801" w:rsidRPr="007C737F">
        <w:rPr>
          <w:rStyle w:val="hwtze"/>
          <w:bCs/>
          <w:sz w:val="22"/>
          <w:szCs w:val="22"/>
        </w:rPr>
        <w:t>w ciągu całego cyklu szkoleniowego</w:t>
      </w:r>
      <w:r w:rsidR="00650ED6" w:rsidRPr="007C737F">
        <w:rPr>
          <w:rStyle w:val="hwtze"/>
          <w:bCs/>
          <w:sz w:val="22"/>
          <w:szCs w:val="22"/>
        </w:rPr>
        <w:t>)</w:t>
      </w:r>
      <w:r w:rsidR="00564801" w:rsidRPr="007C737F">
        <w:rPr>
          <w:rStyle w:val="hwtze"/>
          <w:bCs/>
          <w:sz w:val="22"/>
          <w:szCs w:val="22"/>
        </w:rPr>
        <w:t xml:space="preserve"> oraz minimum </w:t>
      </w:r>
      <w:r w:rsidR="00564801" w:rsidRPr="00A83B76">
        <w:rPr>
          <w:rStyle w:val="hwtze"/>
          <w:bCs/>
          <w:sz w:val="22"/>
          <w:szCs w:val="22"/>
        </w:rPr>
        <w:t>2 spotkania online</w:t>
      </w:r>
      <w:r w:rsidR="007C737F">
        <w:rPr>
          <w:rStyle w:val="hwtze"/>
          <w:bCs/>
          <w:sz w:val="22"/>
          <w:szCs w:val="22"/>
        </w:rPr>
        <w:t>.</w:t>
      </w:r>
      <w:r w:rsidR="00564801" w:rsidRPr="007C737F">
        <w:rPr>
          <w:rStyle w:val="hwtze"/>
          <w:bCs/>
          <w:sz w:val="22"/>
          <w:szCs w:val="22"/>
        </w:rPr>
        <w:t xml:space="preserve"> </w:t>
      </w:r>
    </w:p>
    <w:p w14:paraId="748C3052" w14:textId="23412D53" w:rsidR="00AA138D" w:rsidRPr="002D64A8" w:rsidRDefault="006C6574" w:rsidP="00A83B76">
      <w:pPr>
        <w:spacing w:line="276" w:lineRule="auto"/>
        <w:ind w:left="708" w:hanging="708"/>
        <w:jc w:val="both"/>
        <w:rPr>
          <w:rStyle w:val="hwtze"/>
          <w:bCs/>
          <w:sz w:val="22"/>
          <w:szCs w:val="22"/>
        </w:rPr>
      </w:pPr>
      <w:r w:rsidRPr="002D64A8">
        <w:rPr>
          <w:rStyle w:val="hwtze"/>
          <w:bCs/>
          <w:sz w:val="22"/>
          <w:szCs w:val="22"/>
        </w:rPr>
        <w:t>6.</w:t>
      </w:r>
      <w:r w:rsidRPr="002D64A8">
        <w:rPr>
          <w:rStyle w:val="hwtze"/>
          <w:bCs/>
          <w:sz w:val="22"/>
          <w:szCs w:val="22"/>
        </w:rPr>
        <w:tab/>
        <w:t xml:space="preserve">Udział w </w:t>
      </w:r>
      <w:r w:rsidR="00AA138D" w:rsidRPr="002D64A8">
        <w:rPr>
          <w:rStyle w:val="hwtze"/>
          <w:bCs/>
          <w:sz w:val="22"/>
          <w:szCs w:val="22"/>
        </w:rPr>
        <w:t>Program</w:t>
      </w:r>
      <w:r w:rsidRPr="002D64A8">
        <w:rPr>
          <w:rStyle w:val="hwtze"/>
          <w:bCs/>
          <w:sz w:val="22"/>
          <w:szCs w:val="22"/>
        </w:rPr>
        <w:t>ie</w:t>
      </w:r>
      <w:r w:rsidR="00AA138D" w:rsidRPr="002D64A8">
        <w:rPr>
          <w:rStyle w:val="hwtze"/>
          <w:bCs/>
          <w:sz w:val="22"/>
          <w:szCs w:val="22"/>
        </w:rPr>
        <w:t xml:space="preserve"> jest nieodpłatn</w:t>
      </w:r>
      <w:r w:rsidRPr="002D64A8">
        <w:rPr>
          <w:rStyle w:val="hwtze"/>
          <w:bCs/>
          <w:sz w:val="22"/>
          <w:szCs w:val="22"/>
        </w:rPr>
        <w:t>y</w:t>
      </w:r>
      <w:r w:rsidR="00AA138D" w:rsidRPr="002D64A8">
        <w:rPr>
          <w:rStyle w:val="hwtze"/>
          <w:bCs/>
          <w:sz w:val="22"/>
          <w:szCs w:val="22"/>
        </w:rPr>
        <w:t xml:space="preserve"> </w:t>
      </w:r>
      <w:r w:rsidR="00564801" w:rsidRPr="002D64A8">
        <w:rPr>
          <w:rStyle w:val="hwtze"/>
          <w:bCs/>
          <w:sz w:val="22"/>
          <w:szCs w:val="22"/>
        </w:rPr>
        <w:t xml:space="preserve">zarówno dla </w:t>
      </w:r>
      <w:r w:rsidR="00717955">
        <w:rPr>
          <w:rStyle w:val="hwtze"/>
          <w:bCs/>
          <w:sz w:val="22"/>
          <w:szCs w:val="22"/>
        </w:rPr>
        <w:t>Osoby przyjmującej</w:t>
      </w:r>
      <w:r w:rsidRPr="002D64A8">
        <w:rPr>
          <w:rStyle w:val="hwtze"/>
          <w:bCs/>
          <w:sz w:val="22"/>
          <w:szCs w:val="22"/>
        </w:rPr>
        <w:t>,</w:t>
      </w:r>
      <w:r w:rsidR="00564801" w:rsidRPr="002D64A8">
        <w:rPr>
          <w:rStyle w:val="hwtze"/>
          <w:bCs/>
          <w:sz w:val="22"/>
          <w:szCs w:val="22"/>
        </w:rPr>
        <w:t xml:space="preserve"> jak i</w:t>
      </w:r>
      <w:r w:rsidR="00B61D9D" w:rsidRPr="002D64A8">
        <w:rPr>
          <w:rStyle w:val="hwtze"/>
          <w:bCs/>
          <w:sz w:val="22"/>
          <w:szCs w:val="22"/>
        </w:rPr>
        <w:t xml:space="preserve"> </w:t>
      </w:r>
      <w:r w:rsidR="00717955">
        <w:rPr>
          <w:rStyle w:val="hwtze"/>
          <w:bCs/>
          <w:sz w:val="22"/>
          <w:szCs w:val="22"/>
        </w:rPr>
        <w:t>Osoby przyjmowanej</w:t>
      </w:r>
      <w:r w:rsidR="007C737F">
        <w:rPr>
          <w:rStyle w:val="hwtze"/>
          <w:bCs/>
          <w:sz w:val="22"/>
          <w:szCs w:val="22"/>
        </w:rPr>
        <w:t>.</w:t>
      </w:r>
      <w:r w:rsidR="00717955">
        <w:rPr>
          <w:rStyle w:val="hwtze"/>
          <w:bCs/>
          <w:sz w:val="22"/>
          <w:szCs w:val="22"/>
        </w:rPr>
        <w:t xml:space="preserve"> </w:t>
      </w:r>
      <w:r w:rsidR="007C737F">
        <w:rPr>
          <w:rStyle w:val="hwtze"/>
          <w:bCs/>
          <w:sz w:val="22"/>
          <w:szCs w:val="22"/>
        </w:rPr>
        <w:t>Ż</w:t>
      </w:r>
      <w:r w:rsidR="000100D6" w:rsidRPr="002D64A8">
        <w:rPr>
          <w:rStyle w:val="hwtze"/>
          <w:bCs/>
          <w:sz w:val="22"/>
          <w:szCs w:val="22"/>
        </w:rPr>
        <w:t xml:space="preserve">adne działania w ramach realizacji Programu nie skutkują powstaniem prawa po stronie któregokolwiek z uczestników Programu, w tym ośrodka kształcącego do jakiegokolwiek wynagrodzenia czy zwrotu kosztów. W szczególności Polskie Towarzystwo Kardiologiczne </w:t>
      </w:r>
      <w:r w:rsidR="000100D6" w:rsidRPr="002D64A8">
        <w:rPr>
          <w:rStyle w:val="hwtze"/>
          <w:b/>
          <w:sz w:val="22"/>
          <w:szCs w:val="22"/>
        </w:rPr>
        <w:t>(„PTK”)</w:t>
      </w:r>
      <w:r w:rsidR="000100D6" w:rsidRPr="002D64A8">
        <w:rPr>
          <w:rStyle w:val="hwtze"/>
          <w:bCs/>
          <w:sz w:val="22"/>
          <w:szCs w:val="22"/>
        </w:rPr>
        <w:t>, a tym samym także Asocjacja nie jest zobowiązane do wypłaty jakichkolwiek kwot na rzecz jakiegokolwiek podmiotu w związku z Programem.</w:t>
      </w:r>
    </w:p>
    <w:p w14:paraId="64961106" w14:textId="3D3F9C99" w:rsidR="00CF7D50" w:rsidRPr="002D64A8" w:rsidRDefault="00027E63" w:rsidP="00A83B76">
      <w:pPr>
        <w:spacing w:line="276" w:lineRule="auto"/>
        <w:ind w:left="708" w:hanging="708"/>
        <w:jc w:val="both"/>
        <w:rPr>
          <w:rStyle w:val="hwtze"/>
          <w:bCs/>
          <w:sz w:val="22"/>
          <w:szCs w:val="22"/>
        </w:rPr>
      </w:pPr>
      <w:r w:rsidRPr="002D64A8">
        <w:rPr>
          <w:rStyle w:val="hwtze"/>
          <w:bCs/>
          <w:sz w:val="22"/>
          <w:szCs w:val="22"/>
        </w:rPr>
        <w:t>7.</w:t>
      </w:r>
      <w:r w:rsidRPr="002D64A8">
        <w:rPr>
          <w:rStyle w:val="hwtze"/>
          <w:bCs/>
          <w:sz w:val="22"/>
          <w:szCs w:val="22"/>
        </w:rPr>
        <w:tab/>
      </w:r>
      <w:r w:rsidR="00CF7D50" w:rsidRPr="002D64A8">
        <w:rPr>
          <w:rStyle w:val="hwtze"/>
          <w:bCs/>
          <w:sz w:val="22"/>
          <w:szCs w:val="22"/>
        </w:rPr>
        <w:t xml:space="preserve">Program </w:t>
      </w:r>
      <w:r w:rsidR="008B3AC3" w:rsidRPr="002D64A8">
        <w:rPr>
          <w:rStyle w:val="hwtze"/>
          <w:bCs/>
          <w:sz w:val="22"/>
          <w:szCs w:val="22"/>
        </w:rPr>
        <w:t>będzie</w:t>
      </w:r>
      <w:r w:rsidR="00CF7D50" w:rsidRPr="002D64A8">
        <w:rPr>
          <w:rStyle w:val="hwtze"/>
          <w:bCs/>
          <w:sz w:val="22"/>
          <w:szCs w:val="22"/>
        </w:rPr>
        <w:t xml:space="preserve"> oceni</w:t>
      </w:r>
      <w:r w:rsidR="008B3AC3" w:rsidRPr="002D64A8">
        <w:rPr>
          <w:rStyle w:val="hwtze"/>
          <w:bCs/>
          <w:sz w:val="22"/>
          <w:szCs w:val="22"/>
        </w:rPr>
        <w:t>any</w:t>
      </w:r>
      <w:r w:rsidR="00CF7D50" w:rsidRPr="002D64A8">
        <w:rPr>
          <w:rStyle w:val="hwtze"/>
          <w:bCs/>
          <w:sz w:val="22"/>
          <w:szCs w:val="22"/>
        </w:rPr>
        <w:t xml:space="preserve"> przez </w:t>
      </w:r>
      <w:r w:rsidR="006C529F">
        <w:rPr>
          <w:rStyle w:val="hwtze"/>
          <w:bCs/>
          <w:sz w:val="22"/>
          <w:szCs w:val="22"/>
        </w:rPr>
        <w:t>Osoby przyjmujące</w:t>
      </w:r>
      <w:r w:rsidR="006C529F" w:rsidRPr="002D64A8">
        <w:rPr>
          <w:rStyle w:val="hwtze"/>
          <w:bCs/>
          <w:sz w:val="22"/>
          <w:szCs w:val="22"/>
        </w:rPr>
        <w:t xml:space="preserve"> </w:t>
      </w:r>
      <w:r w:rsidR="00CF7D50" w:rsidRPr="002D64A8">
        <w:rPr>
          <w:rStyle w:val="hwtze"/>
          <w:bCs/>
          <w:sz w:val="22"/>
          <w:szCs w:val="22"/>
        </w:rPr>
        <w:t xml:space="preserve">i </w:t>
      </w:r>
      <w:r w:rsidR="006C529F">
        <w:rPr>
          <w:rStyle w:val="hwtze"/>
          <w:bCs/>
          <w:sz w:val="22"/>
          <w:szCs w:val="22"/>
        </w:rPr>
        <w:t>Osoby przyjmowane</w:t>
      </w:r>
      <w:r w:rsidR="006C529F" w:rsidRPr="002D64A8">
        <w:rPr>
          <w:rStyle w:val="hwtze"/>
          <w:bCs/>
          <w:sz w:val="22"/>
          <w:szCs w:val="22"/>
        </w:rPr>
        <w:t xml:space="preserve"> </w:t>
      </w:r>
      <w:r w:rsidR="00CF7D50" w:rsidRPr="002D64A8">
        <w:rPr>
          <w:rStyle w:val="hwtze"/>
          <w:bCs/>
          <w:sz w:val="22"/>
          <w:szCs w:val="22"/>
        </w:rPr>
        <w:t xml:space="preserve">w dwóch </w:t>
      </w:r>
      <w:r w:rsidR="00FA22A2" w:rsidRPr="002D64A8">
        <w:rPr>
          <w:rStyle w:val="hwtze"/>
          <w:bCs/>
          <w:sz w:val="22"/>
          <w:szCs w:val="22"/>
        </w:rPr>
        <w:t xml:space="preserve">odrębnych ankietach, aby w przyszłości udoskonalić założenia </w:t>
      </w:r>
      <w:r w:rsidRPr="002D64A8">
        <w:rPr>
          <w:rStyle w:val="hwtze"/>
          <w:bCs/>
          <w:sz w:val="22"/>
          <w:szCs w:val="22"/>
        </w:rPr>
        <w:t>P</w:t>
      </w:r>
      <w:r w:rsidR="00FA22A2" w:rsidRPr="002D64A8">
        <w:rPr>
          <w:rStyle w:val="hwtze"/>
          <w:bCs/>
          <w:sz w:val="22"/>
          <w:szCs w:val="22"/>
        </w:rPr>
        <w:t>rogramu</w:t>
      </w:r>
      <w:r w:rsidRPr="002D64A8">
        <w:rPr>
          <w:rStyle w:val="hwtze"/>
          <w:bCs/>
          <w:sz w:val="22"/>
          <w:szCs w:val="22"/>
        </w:rPr>
        <w:t xml:space="preserve">. Wzór ankiety stanowi </w:t>
      </w:r>
      <w:r w:rsidR="00870D37" w:rsidRPr="002D64A8">
        <w:rPr>
          <w:rStyle w:val="hwtze"/>
          <w:bCs/>
          <w:sz w:val="22"/>
          <w:szCs w:val="22"/>
        </w:rPr>
        <w:t xml:space="preserve">załącznik </w:t>
      </w:r>
      <w:r w:rsidRPr="002D64A8">
        <w:rPr>
          <w:rStyle w:val="hwtze"/>
          <w:bCs/>
          <w:sz w:val="22"/>
          <w:szCs w:val="22"/>
        </w:rPr>
        <w:t xml:space="preserve">nr </w:t>
      </w:r>
      <w:r w:rsidR="00870D37" w:rsidRPr="002D64A8">
        <w:rPr>
          <w:rStyle w:val="hwtze"/>
          <w:bCs/>
          <w:sz w:val="22"/>
          <w:szCs w:val="22"/>
        </w:rPr>
        <w:t>1</w:t>
      </w:r>
      <w:r w:rsidRPr="002D64A8">
        <w:rPr>
          <w:rStyle w:val="hwtze"/>
          <w:bCs/>
          <w:sz w:val="22"/>
          <w:szCs w:val="22"/>
        </w:rPr>
        <w:t xml:space="preserve"> do Regulaminu</w:t>
      </w:r>
      <w:r w:rsidR="008B3AC3" w:rsidRPr="002D64A8">
        <w:rPr>
          <w:rStyle w:val="hwtze"/>
          <w:bCs/>
          <w:sz w:val="22"/>
          <w:szCs w:val="22"/>
        </w:rPr>
        <w:t xml:space="preserve">. Ankiety winny zostać wysłane na adres e-mail: </w:t>
      </w:r>
      <w:hyperlink r:id="rId9" w:history="1">
        <w:r w:rsidR="00272C4A" w:rsidRPr="00A83EC2">
          <w:rPr>
            <w:rStyle w:val="hwtze"/>
            <w:bCs/>
            <w:sz w:val="22"/>
            <w:szCs w:val="22"/>
          </w:rPr>
          <w:t>biuroaisn@ptkardio.pl</w:t>
        </w:r>
      </w:hyperlink>
      <w:r w:rsidR="008B3AC3" w:rsidRPr="002D64A8">
        <w:rPr>
          <w:rStyle w:val="hwtze"/>
          <w:bCs/>
          <w:sz w:val="22"/>
          <w:szCs w:val="22"/>
        </w:rPr>
        <w:t>. w terminie 7 dni od zakończenia danego szkolenia w ramach Programu.</w:t>
      </w:r>
    </w:p>
    <w:p w14:paraId="75730D39" w14:textId="7B8C4731" w:rsidR="00A60C1C" w:rsidRPr="002D64A8" w:rsidRDefault="008B3AC3" w:rsidP="00A83B76">
      <w:pPr>
        <w:spacing w:line="276" w:lineRule="auto"/>
        <w:ind w:left="708" w:hanging="708"/>
        <w:jc w:val="both"/>
        <w:rPr>
          <w:rStyle w:val="hwtze"/>
          <w:bCs/>
          <w:sz w:val="22"/>
          <w:szCs w:val="22"/>
        </w:rPr>
      </w:pPr>
      <w:r w:rsidRPr="002D64A8">
        <w:rPr>
          <w:rStyle w:val="hwtze"/>
          <w:bCs/>
          <w:sz w:val="22"/>
          <w:szCs w:val="22"/>
        </w:rPr>
        <w:t>8.</w:t>
      </w:r>
      <w:r w:rsidRPr="002D64A8">
        <w:rPr>
          <w:rStyle w:val="hwtze"/>
          <w:bCs/>
          <w:sz w:val="22"/>
          <w:szCs w:val="22"/>
        </w:rPr>
        <w:tab/>
      </w:r>
      <w:r w:rsidR="006C529F">
        <w:rPr>
          <w:rStyle w:val="hwtze"/>
          <w:bCs/>
          <w:sz w:val="22"/>
          <w:szCs w:val="22"/>
        </w:rPr>
        <w:t>Osobami przyjmującymi</w:t>
      </w:r>
      <w:r w:rsidR="006C529F" w:rsidRPr="002D64A8">
        <w:rPr>
          <w:rStyle w:val="hwtze"/>
          <w:bCs/>
          <w:sz w:val="22"/>
          <w:szCs w:val="22"/>
        </w:rPr>
        <w:t xml:space="preserve"> </w:t>
      </w:r>
      <w:r w:rsidR="00A60C1C" w:rsidRPr="002D64A8">
        <w:rPr>
          <w:rStyle w:val="hwtze"/>
          <w:bCs/>
          <w:sz w:val="22"/>
          <w:szCs w:val="22"/>
        </w:rPr>
        <w:t>mogą być członkowie Zarządu A</w:t>
      </w:r>
      <w:r w:rsidR="00C50596" w:rsidRPr="002D64A8">
        <w:rPr>
          <w:rStyle w:val="hwtze"/>
          <w:bCs/>
          <w:sz w:val="22"/>
          <w:szCs w:val="22"/>
        </w:rPr>
        <w:t xml:space="preserve">socjacji </w:t>
      </w:r>
      <w:r w:rsidR="00A60C1C" w:rsidRPr="002D64A8">
        <w:rPr>
          <w:rStyle w:val="hwtze"/>
          <w:bCs/>
          <w:sz w:val="22"/>
          <w:szCs w:val="22"/>
        </w:rPr>
        <w:t>oraz maksymalnie dwie osoby wskazane przez każdego z członków Zarządu A</w:t>
      </w:r>
      <w:r w:rsidR="00C50596" w:rsidRPr="002D64A8">
        <w:rPr>
          <w:rStyle w:val="hwtze"/>
          <w:bCs/>
          <w:sz w:val="22"/>
          <w:szCs w:val="22"/>
        </w:rPr>
        <w:t xml:space="preserve">socjacji spośród grup roboczych Asocjacji z uwzględnieniem min. </w:t>
      </w:r>
      <w:r w:rsidR="006C529F">
        <w:rPr>
          <w:rStyle w:val="hwtze"/>
          <w:bCs/>
          <w:sz w:val="22"/>
          <w:szCs w:val="22"/>
        </w:rPr>
        <w:t>2</w:t>
      </w:r>
      <w:r w:rsidR="00C50596" w:rsidRPr="002D64A8">
        <w:rPr>
          <w:rStyle w:val="hwtze"/>
          <w:bCs/>
          <w:sz w:val="22"/>
          <w:szCs w:val="22"/>
        </w:rPr>
        <w:t>0% miejsc dla kobiet</w:t>
      </w:r>
      <w:r w:rsidR="006C529F">
        <w:rPr>
          <w:rStyle w:val="hwtze"/>
          <w:bCs/>
          <w:sz w:val="22"/>
          <w:szCs w:val="22"/>
        </w:rPr>
        <w:t xml:space="preserve"> (przy czym w sytuacji braku zgłoszeń dostępne miejsca zostaną rozdysponowane wśród pozostałych zgłoszonych Kandydatów)</w:t>
      </w:r>
      <w:r w:rsidR="00A60C1C" w:rsidRPr="002D64A8">
        <w:rPr>
          <w:rStyle w:val="hwtze"/>
          <w:bCs/>
          <w:sz w:val="22"/>
          <w:szCs w:val="22"/>
        </w:rPr>
        <w:t xml:space="preserve">, po </w:t>
      </w:r>
      <w:r w:rsidR="002D64A8" w:rsidRPr="002D64A8">
        <w:rPr>
          <w:rStyle w:val="hwtze"/>
          <w:bCs/>
          <w:sz w:val="22"/>
          <w:szCs w:val="22"/>
        </w:rPr>
        <w:t xml:space="preserve">udzieleniu i przekazaniu do Zarządu Asocjacji </w:t>
      </w:r>
      <w:r w:rsidR="00272C4A">
        <w:rPr>
          <w:rStyle w:val="hwtze"/>
          <w:bCs/>
          <w:sz w:val="22"/>
          <w:szCs w:val="22"/>
        </w:rPr>
        <w:t xml:space="preserve">na adres </w:t>
      </w:r>
      <w:hyperlink r:id="rId10" w:history="1">
        <w:r w:rsidR="00272C4A" w:rsidRPr="00A83EC2">
          <w:rPr>
            <w:rStyle w:val="hwtze"/>
            <w:bCs/>
            <w:sz w:val="22"/>
            <w:szCs w:val="22"/>
          </w:rPr>
          <w:t>biuroaisn@ptkardio.pl</w:t>
        </w:r>
      </w:hyperlink>
      <w:r w:rsidR="00272C4A">
        <w:rPr>
          <w:rFonts w:ascii="Arial" w:hAnsi="Arial" w:cs="Arial"/>
          <w:sz w:val="20"/>
          <w:szCs w:val="20"/>
        </w:rPr>
        <w:t xml:space="preserve"> </w:t>
      </w:r>
      <w:r w:rsidR="006C1549" w:rsidRPr="00EA5523">
        <w:rPr>
          <w:sz w:val="22"/>
          <w:szCs w:val="22"/>
        </w:rPr>
        <w:t>skanu</w:t>
      </w:r>
      <w:r w:rsidR="006C1549" w:rsidRPr="00EA5523">
        <w:rPr>
          <w:rFonts w:ascii="Arial" w:hAnsi="Arial" w:cs="Arial"/>
          <w:sz w:val="22"/>
          <w:szCs w:val="22"/>
        </w:rPr>
        <w:t xml:space="preserve"> </w:t>
      </w:r>
      <w:r w:rsidR="006C1549" w:rsidRPr="006C529F">
        <w:rPr>
          <w:rStyle w:val="hwtze"/>
          <w:bCs/>
          <w:sz w:val="22"/>
          <w:szCs w:val="22"/>
        </w:rPr>
        <w:t>własnoręcznie</w:t>
      </w:r>
      <w:r w:rsidR="006C1549">
        <w:rPr>
          <w:rStyle w:val="hwtze"/>
          <w:bCs/>
          <w:sz w:val="22"/>
          <w:szCs w:val="22"/>
        </w:rPr>
        <w:t xml:space="preserve"> podpisanej</w:t>
      </w:r>
      <w:r w:rsidR="002D64A8" w:rsidRPr="002D64A8">
        <w:rPr>
          <w:rStyle w:val="hwtze"/>
          <w:bCs/>
          <w:sz w:val="22"/>
          <w:szCs w:val="22"/>
        </w:rPr>
        <w:t xml:space="preserve"> </w:t>
      </w:r>
      <w:r w:rsidR="00A60C1C" w:rsidRPr="002D64A8">
        <w:rPr>
          <w:rStyle w:val="hwtze"/>
          <w:bCs/>
          <w:sz w:val="22"/>
          <w:szCs w:val="22"/>
        </w:rPr>
        <w:t>zgody</w:t>
      </w:r>
      <w:r w:rsidR="00C50596" w:rsidRPr="002D64A8">
        <w:rPr>
          <w:rStyle w:val="hwtze"/>
          <w:bCs/>
          <w:sz w:val="22"/>
          <w:szCs w:val="22"/>
        </w:rPr>
        <w:t xml:space="preserve"> danej osoby na objęcie funkcji </w:t>
      </w:r>
      <w:r w:rsidR="006C529F">
        <w:rPr>
          <w:rStyle w:val="hwtze"/>
          <w:bCs/>
          <w:sz w:val="22"/>
          <w:szCs w:val="22"/>
        </w:rPr>
        <w:t>Osoby przyjmującej</w:t>
      </w:r>
      <w:r w:rsidR="006C529F" w:rsidRPr="002D64A8">
        <w:rPr>
          <w:rStyle w:val="hwtze"/>
          <w:bCs/>
          <w:sz w:val="22"/>
          <w:szCs w:val="22"/>
        </w:rPr>
        <w:t xml:space="preserve"> </w:t>
      </w:r>
      <w:r w:rsidR="002E491F">
        <w:rPr>
          <w:rStyle w:val="hwtze"/>
          <w:bCs/>
          <w:sz w:val="22"/>
          <w:szCs w:val="22"/>
        </w:rPr>
        <w:br/>
      </w:r>
      <w:r w:rsidR="00C50596" w:rsidRPr="002D64A8">
        <w:rPr>
          <w:rStyle w:val="hwtze"/>
          <w:bCs/>
          <w:sz w:val="22"/>
          <w:szCs w:val="22"/>
        </w:rPr>
        <w:t>w Programie</w:t>
      </w:r>
      <w:r w:rsidR="002D64A8" w:rsidRPr="002D64A8">
        <w:rPr>
          <w:rStyle w:val="hwtze"/>
          <w:bCs/>
          <w:sz w:val="22"/>
          <w:szCs w:val="22"/>
        </w:rPr>
        <w:t xml:space="preserve">, przy czym w zgodzie tej winny być dodatkowo zawarte następujące informacje </w:t>
      </w:r>
      <w:r w:rsidR="002E491F">
        <w:rPr>
          <w:rStyle w:val="hwtze"/>
          <w:bCs/>
          <w:sz w:val="22"/>
          <w:szCs w:val="22"/>
        </w:rPr>
        <w:br/>
      </w:r>
      <w:r w:rsidR="002D64A8" w:rsidRPr="002D64A8">
        <w:rPr>
          <w:rStyle w:val="hwtze"/>
          <w:bCs/>
          <w:sz w:val="22"/>
          <w:szCs w:val="22"/>
        </w:rPr>
        <w:t xml:space="preserve">i dane: imię, nazwisko, tytuł naukowy, kontakt: adres, adres email, telefon, </w:t>
      </w:r>
      <w:bookmarkStart w:id="0" w:name="_Hlk181621231"/>
      <w:r w:rsidR="002D64A8" w:rsidRPr="002D64A8">
        <w:rPr>
          <w:rStyle w:val="hwtze"/>
          <w:bCs/>
          <w:sz w:val="22"/>
          <w:szCs w:val="22"/>
        </w:rPr>
        <w:t xml:space="preserve">pozycja zawodowa </w:t>
      </w:r>
      <w:bookmarkEnd w:id="0"/>
      <w:r w:rsidR="002D64A8" w:rsidRPr="002D64A8">
        <w:rPr>
          <w:rStyle w:val="hwtze"/>
          <w:bCs/>
          <w:sz w:val="22"/>
          <w:szCs w:val="22"/>
        </w:rPr>
        <w:lastRenderedPageBreak/>
        <w:t xml:space="preserve">oraz </w:t>
      </w:r>
      <w:bookmarkStart w:id="1" w:name="_Hlk181621213"/>
      <w:r w:rsidR="002D64A8" w:rsidRPr="002D64A8">
        <w:rPr>
          <w:rStyle w:val="hwtze"/>
          <w:bCs/>
          <w:sz w:val="22"/>
          <w:szCs w:val="22"/>
        </w:rPr>
        <w:t>miejsce świadczenia usług medycznych (instytucja)</w:t>
      </w:r>
      <w:bookmarkEnd w:id="1"/>
      <w:r w:rsidR="002D64A8" w:rsidRPr="002D64A8">
        <w:rPr>
          <w:rStyle w:val="hwtze"/>
          <w:bCs/>
          <w:sz w:val="22"/>
          <w:szCs w:val="22"/>
        </w:rPr>
        <w:t xml:space="preserve"> oraz wskazanie </w:t>
      </w:r>
      <w:bookmarkStart w:id="2" w:name="_Hlk181621250"/>
      <w:r w:rsidR="002D64A8" w:rsidRPr="002D64A8">
        <w:rPr>
          <w:rStyle w:val="hwtze"/>
          <w:bCs/>
          <w:sz w:val="22"/>
          <w:szCs w:val="22"/>
        </w:rPr>
        <w:t>dziedziny kardiologii interwencyjnej</w:t>
      </w:r>
      <w:bookmarkEnd w:id="2"/>
      <w:r w:rsidR="002D64A8" w:rsidRPr="002D64A8">
        <w:rPr>
          <w:rStyle w:val="hwtze"/>
          <w:bCs/>
          <w:sz w:val="22"/>
          <w:szCs w:val="22"/>
        </w:rPr>
        <w:t>, której dotyczyć będzie mentoring</w:t>
      </w:r>
      <w:r w:rsidR="00A83B76">
        <w:rPr>
          <w:rStyle w:val="hwtze"/>
          <w:bCs/>
          <w:sz w:val="22"/>
          <w:szCs w:val="22"/>
        </w:rPr>
        <w:t>, a także zgoda na przetwarzanie danych osobowych według wzoru stanowiącego Załącznik nr 2 do Regulaminu.</w:t>
      </w:r>
    </w:p>
    <w:p w14:paraId="5CAFD8F1" w14:textId="4F940E9F" w:rsidR="003822B5" w:rsidRPr="002D64A8" w:rsidRDefault="00FD6CFD" w:rsidP="00EA5523">
      <w:pPr>
        <w:spacing w:line="276" w:lineRule="auto"/>
        <w:ind w:left="700" w:hanging="700"/>
        <w:jc w:val="both"/>
        <w:rPr>
          <w:rStyle w:val="hwtze"/>
          <w:bCs/>
          <w:sz w:val="22"/>
          <w:szCs w:val="22"/>
        </w:rPr>
      </w:pPr>
      <w:r>
        <w:rPr>
          <w:rStyle w:val="hwtze"/>
          <w:bCs/>
          <w:sz w:val="22"/>
          <w:szCs w:val="22"/>
        </w:rPr>
        <w:t>9</w:t>
      </w:r>
      <w:r w:rsidR="00C50596" w:rsidRPr="002D64A8">
        <w:rPr>
          <w:rStyle w:val="hwtze"/>
          <w:bCs/>
          <w:sz w:val="22"/>
          <w:szCs w:val="22"/>
        </w:rPr>
        <w:t>.</w:t>
      </w:r>
      <w:r w:rsidR="00C50596" w:rsidRPr="002D64A8">
        <w:rPr>
          <w:rStyle w:val="hwtze"/>
          <w:bCs/>
          <w:sz w:val="22"/>
          <w:szCs w:val="22"/>
        </w:rPr>
        <w:tab/>
      </w:r>
      <w:r w:rsidR="00870D37" w:rsidRPr="002D64A8">
        <w:rPr>
          <w:bCs/>
          <w:sz w:val="22"/>
          <w:szCs w:val="22"/>
        </w:rPr>
        <w:t>R</w:t>
      </w:r>
      <w:r w:rsidR="00A154EC" w:rsidRPr="002D64A8">
        <w:rPr>
          <w:bCs/>
          <w:sz w:val="22"/>
          <w:szCs w:val="22"/>
        </w:rPr>
        <w:t xml:space="preserve">ozpoczęcie </w:t>
      </w:r>
      <w:r w:rsidR="00C50596" w:rsidRPr="002D64A8">
        <w:rPr>
          <w:bCs/>
          <w:sz w:val="22"/>
          <w:szCs w:val="22"/>
        </w:rPr>
        <w:t>P</w:t>
      </w:r>
      <w:r w:rsidR="00A154EC" w:rsidRPr="002D64A8">
        <w:rPr>
          <w:bCs/>
          <w:sz w:val="22"/>
          <w:szCs w:val="22"/>
        </w:rPr>
        <w:t>rogramu</w:t>
      </w:r>
      <w:r w:rsidR="00870D37" w:rsidRPr="002D64A8">
        <w:rPr>
          <w:bCs/>
          <w:sz w:val="22"/>
          <w:szCs w:val="22"/>
        </w:rPr>
        <w:t xml:space="preserve"> </w:t>
      </w:r>
      <w:r w:rsidR="00C50596" w:rsidRPr="002D64A8">
        <w:rPr>
          <w:bCs/>
          <w:sz w:val="22"/>
          <w:szCs w:val="22"/>
        </w:rPr>
        <w:t>przewidziane jes</w:t>
      </w:r>
      <w:r w:rsidR="002D64A8">
        <w:rPr>
          <w:bCs/>
          <w:sz w:val="22"/>
          <w:szCs w:val="22"/>
        </w:rPr>
        <w:t>t</w:t>
      </w:r>
      <w:r w:rsidR="00C50596" w:rsidRPr="002D64A8">
        <w:rPr>
          <w:bCs/>
          <w:sz w:val="22"/>
          <w:szCs w:val="22"/>
        </w:rPr>
        <w:t xml:space="preserve"> na 1</w:t>
      </w:r>
      <w:r w:rsidR="00A83B76">
        <w:rPr>
          <w:bCs/>
          <w:sz w:val="22"/>
          <w:szCs w:val="22"/>
        </w:rPr>
        <w:t xml:space="preserve"> </w:t>
      </w:r>
      <w:r w:rsidR="006C529F">
        <w:rPr>
          <w:bCs/>
          <w:sz w:val="22"/>
          <w:szCs w:val="22"/>
        </w:rPr>
        <w:t xml:space="preserve">lutego </w:t>
      </w:r>
      <w:r w:rsidR="00870D37" w:rsidRPr="002D64A8">
        <w:rPr>
          <w:bCs/>
          <w:sz w:val="22"/>
          <w:szCs w:val="22"/>
        </w:rPr>
        <w:t>2025</w:t>
      </w:r>
      <w:r w:rsidR="00C50596" w:rsidRPr="002D64A8">
        <w:rPr>
          <w:bCs/>
          <w:sz w:val="22"/>
          <w:szCs w:val="22"/>
        </w:rPr>
        <w:t xml:space="preserve"> roku.</w:t>
      </w:r>
      <w:r w:rsidR="00EA5523">
        <w:rPr>
          <w:bCs/>
          <w:sz w:val="22"/>
          <w:szCs w:val="22"/>
        </w:rPr>
        <w:t xml:space="preserve"> Czas trwania programu to </w:t>
      </w:r>
      <w:r w:rsidR="00EA5523" w:rsidRPr="00EA5523">
        <w:rPr>
          <w:bCs/>
          <w:sz w:val="22"/>
          <w:szCs w:val="22"/>
        </w:rPr>
        <w:t>8</w:t>
      </w:r>
      <w:r w:rsidR="00EA5523">
        <w:rPr>
          <w:bCs/>
          <w:sz w:val="22"/>
          <w:szCs w:val="22"/>
        </w:rPr>
        <w:t xml:space="preserve"> </w:t>
      </w:r>
      <w:r w:rsidR="00EA5523" w:rsidRPr="00EA5523">
        <w:rPr>
          <w:bCs/>
          <w:sz w:val="22"/>
          <w:szCs w:val="22"/>
        </w:rPr>
        <w:t xml:space="preserve">miesięcy od daty podpisania umowy </w:t>
      </w:r>
      <w:proofErr w:type="spellStart"/>
      <w:r w:rsidR="00EA5523" w:rsidRPr="00EA5523">
        <w:rPr>
          <w:bCs/>
          <w:sz w:val="22"/>
          <w:szCs w:val="22"/>
        </w:rPr>
        <w:t>wolontariackiej</w:t>
      </w:r>
      <w:proofErr w:type="spellEnd"/>
      <w:r w:rsidR="00EA5523" w:rsidRPr="00EA5523">
        <w:rPr>
          <w:bCs/>
          <w:sz w:val="22"/>
          <w:szCs w:val="22"/>
        </w:rPr>
        <w:t xml:space="preserve"> w Ośrodku Osoby przyjmującej</w:t>
      </w:r>
      <w:r w:rsidR="00EA5523">
        <w:rPr>
          <w:bCs/>
          <w:sz w:val="22"/>
          <w:szCs w:val="22"/>
        </w:rPr>
        <w:t xml:space="preserve">. </w:t>
      </w:r>
    </w:p>
    <w:p w14:paraId="6A0EFFB4" w14:textId="33AE1D2A" w:rsidR="00FB26AB" w:rsidRPr="002D64A8" w:rsidRDefault="00C50596" w:rsidP="00A83B76">
      <w:pPr>
        <w:spacing w:line="276" w:lineRule="auto"/>
        <w:rPr>
          <w:rStyle w:val="rynqvb"/>
          <w:bCs/>
          <w:sz w:val="22"/>
          <w:szCs w:val="22"/>
        </w:rPr>
      </w:pPr>
      <w:r w:rsidRPr="002D64A8">
        <w:rPr>
          <w:rStyle w:val="rynqvb"/>
          <w:bCs/>
          <w:sz w:val="22"/>
          <w:szCs w:val="22"/>
        </w:rPr>
        <w:t>1</w:t>
      </w:r>
      <w:r w:rsidR="00FD6CFD">
        <w:rPr>
          <w:rStyle w:val="rynqvb"/>
          <w:bCs/>
          <w:sz w:val="22"/>
          <w:szCs w:val="22"/>
        </w:rPr>
        <w:t>0</w:t>
      </w:r>
      <w:r w:rsidRPr="002D64A8">
        <w:rPr>
          <w:rStyle w:val="rynqvb"/>
          <w:bCs/>
          <w:sz w:val="22"/>
          <w:szCs w:val="22"/>
        </w:rPr>
        <w:t>.</w:t>
      </w:r>
      <w:r w:rsidRPr="002D64A8">
        <w:rPr>
          <w:rStyle w:val="rynqvb"/>
          <w:bCs/>
          <w:sz w:val="22"/>
          <w:szCs w:val="22"/>
        </w:rPr>
        <w:tab/>
        <w:t>W ramach Programu realizowane będą następujące z</w:t>
      </w:r>
      <w:r w:rsidR="00FA22A2" w:rsidRPr="002D64A8">
        <w:rPr>
          <w:rStyle w:val="rynqvb"/>
          <w:bCs/>
          <w:sz w:val="22"/>
          <w:szCs w:val="22"/>
        </w:rPr>
        <w:t>akresy tematyczne</w:t>
      </w:r>
      <w:r w:rsidR="00FB26AB" w:rsidRPr="002D64A8">
        <w:rPr>
          <w:rStyle w:val="rynqvb"/>
          <w:bCs/>
          <w:sz w:val="22"/>
          <w:szCs w:val="22"/>
        </w:rPr>
        <w:t>:</w:t>
      </w:r>
    </w:p>
    <w:p w14:paraId="2967D0ED" w14:textId="7E01D249" w:rsidR="00282151" w:rsidRPr="00EA5523" w:rsidRDefault="00C50596" w:rsidP="00A83B76">
      <w:pPr>
        <w:spacing w:line="276" w:lineRule="auto"/>
        <w:ind w:firstLine="708"/>
        <w:rPr>
          <w:rStyle w:val="rynqvb"/>
          <w:b/>
          <w:sz w:val="22"/>
          <w:szCs w:val="22"/>
        </w:rPr>
      </w:pPr>
      <w:r w:rsidRPr="00EA5523">
        <w:rPr>
          <w:rStyle w:val="rynqvb"/>
          <w:b/>
          <w:sz w:val="22"/>
          <w:szCs w:val="22"/>
        </w:rPr>
        <w:t>a)</w:t>
      </w:r>
      <w:r w:rsidR="00282151" w:rsidRPr="00EA5523">
        <w:rPr>
          <w:rStyle w:val="rynqvb"/>
          <w:b/>
          <w:sz w:val="22"/>
          <w:szCs w:val="22"/>
        </w:rPr>
        <w:t xml:space="preserve"> Inwazyjna diagnostyka:</w:t>
      </w:r>
    </w:p>
    <w:p w14:paraId="51773EA0" w14:textId="26ED2345" w:rsidR="00282151" w:rsidRDefault="00282151" w:rsidP="00A83B76">
      <w:pPr>
        <w:spacing w:line="276" w:lineRule="auto"/>
        <w:ind w:firstLine="708"/>
        <w:rPr>
          <w:rStyle w:val="rynqvb"/>
          <w:bCs/>
          <w:sz w:val="22"/>
          <w:szCs w:val="22"/>
        </w:rPr>
      </w:pPr>
      <w:r>
        <w:rPr>
          <w:rStyle w:val="rynqvb"/>
          <w:bCs/>
          <w:sz w:val="22"/>
          <w:szCs w:val="22"/>
        </w:rPr>
        <w:t>i)</w:t>
      </w:r>
      <w:r w:rsidR="002E491F">
        <w:rPr>
          <w:rStyle w:val="rynqvb"/>
          <w:bCs/>
          <w:sz w:val="22"/>
          <w:szCs w:val="22"/>
        </w:rPr>
        <w:tab/>
      </w:r>
      <w:r>
        <w:rPr>
          <w:rStyle w:val="rynqvb"/>
          <w:bCs/>
          <w:sz w:val="22"/>
          <w:szCs w:val="22"/>
        </w:rPr>
        <w:t>obrazowanie wewnątrzwieńcowe: IVUS, OCT</w:t>
      </w:r>
    </w:p>
    <w:p w14:paraId="609F75B0" w14:textId="726EE55B" w:rsidR="00282151" w:rsidRDefault="00282151" w:rsidP="00A83B76">
      <w:pPr>
        <w:spacing w:line="276" w:lineRule="auto"/>
        <w:ind w:firstLine="708"/>
        <w:rPr>
          <w:rStyle w:val="rynqvb"/>
          <w:bCs/>
          <w:sz w:val="22"/>
          <w:szCs w:val="22"/>
        </w:rPr>
      </w:pPr>
      <w:r>
        <w:rPr>
          <w:rStyle w:val="rynqvb"/>
          <w:bCs/>
          <w:sz w:val="22"/>
          <w:szCs w:val="22"/>
        </w:rPr>
        <w:t>ii)</w:t>
      </w:r>
      <w:r w:rsidR="002E491F">
        <w:rPr>
          <w:rStyle w:val="rynqvb"/>
          <w:bCs/>
          <w:sz w:val="22"/>
          <w:szCs w:val="22"/>
        </w:rPr>
        <w:tab/>
      </w:r>
      <w:r>
        <w:rPr>
          <w:rStyle w:val="rynqvb"/>
          <w:bCs/>
          <w:sz w:val="22"/>
          <w:szCs w:val="22"/>
        </w:rPr>
        <w:t xml:space="preserve">ocena czynnościowa </w:t>
      </w:r>
      <w:r w:rsidR="006C529F">
        <w:rPr>
          <w:rStyle w:val="rynqvb"/>
          <w:bCs/>
          <w:sz w:val="22"/>
          <w:szCs w:val="22"/>
        </w:rPr>
        <w:t xml:space="preserve">tętnic wieńcowych </w:t>
      </w:r>
      <w:r>
        <w:rPr>
          <w:rStyle w:val="rynqvb"/>
          <w:bCs/>
          <w:sz w:val="22"/>
          <w:szCs w:val="22"/>
        </w:rPr>
        <w:t>wraz z oceną mikrokrążenia wieńcowego</w:t>
      </w:r>
    </w:p>
    <w:p w14:paraId="345D02CD" w14:textId="7BD1608E" w:rsidR="00FB26AB" w:rsidRPr="002D64A8" w:rsidRDefault="00282151" w:rsidP="006C529F">
      <w:pPr>
        <w:spacing w:line="276" w:lineRule="auto"/>
        <w:ind w:firstLine="708"/>
        <w:rPr>
          <w:rStyle w:val="rynqvb"/>
          <w:bCs/>
          <w:sz w:val="22"/>
          <w:szCs w:val="22"/>
        </w:rPr>
      </w:pPr>
      <w:r w:rsidRPr="00EA5523">
        <w:rPr>
          <w:rStyle w:val="rynqvb"/>
          <w:b/>
          <w:sz w:val="22"/>
          <w:szCs w:val="22"/>
        </w:rPr>
        <w:t xml:space="preserve">b) </w:t>
      </w:r>
      <w:r w:rsidR="00564801" w:rsidRPr="00EA5523">
        <w:rPr>
          <w:rStyle w:val="rynqvb"/>
          <w:b/>
          <w:sz w:val="22"/>
          <w:szCs w:val="22"/>
        </w:rPr>
        <w:t>Interwencje wieńcowe</w:t>
      </w:r>
      <w:r w:rsidR="00C50596" w:rsidRPr="00EA5523">
        <w:rPr>
          <w:rStyle w:val="rynqvb"/>
          <w:b/>
          <w:sz w:val="22"/>
          <w:szCs w:val="22"/>
        </w:rPr>
        <w:t>:</w:t>
      </w:r>
    </w:p>
    <w:p w14:paraId="0BA7BAB1" w14:textId="2A7223F8" w:rsidR="00FB26AB" w:rsidRPr="002D64A8" w:rsidRDefault="00C50596" w:rsidP="00A83B76">
      <w:pPr>
        <w:spacing w:line="276" w:lineRule="auto"/>
        <w:ind w:firstLine="708"/>
        <w:rPr>
          <w:rStyle w:val="rynqvb"/>
          <w:bCs/>
          <w:sz w:val="22"/>
          <w:szCs w:val="22"/>
        </w:rPr>
      </w:pPr>
      <w:r w:rsidRPr="002D64A8">
        <w:rPr>
          <w:rStyle w:val="rynqvb"/>
          <w:bCs/>
          <w:sz w:val="22"/>
          <w:szCs w:val="22"/>
        </w:rPr>
        <w:t>i)</w:t>
      </w:r>
      <w:r w:rsidRPr="002D64A8">
        <w:rPr>
          <w:rStyle w:val="rynqvb"/>
          <w:bCs/>
          <w:sz w:val="22"/>
          <w:szCs w:val="22"/>
        </w:rPr>
        <w:tab/>
      </w:r>
      <w:r w:rsidR="00FB26AB" w:rsidRPr="002D64A8">
        <w:rPr>
          <w:rStyle w:val="rynqvb"/>
          <w:bCs/>
          <w:sz w:val="22"/>
          <w:szCs w:val="22"/>
        </w:rPr>
        <w:t xml:space="preserve">interwencje wieńcowe </w:t>
      </w:r>
      <w:r w:rsidR="00564801" w:rsidRPr="002D64A8">
        <w:rPr>
          <w:rStyle w:val="rynqvb"/>
          <w:bCs/>
          <w:sz w:val="22"/>
          <w:szCs w:val="22"/>
        </w:rPr>
        <w:t xml:space="preserve">leczenie </w:t>
      </w:r>
      <w:r w:rsidR="00FB26AB" w:rsidRPr="002D64A8">
        <w:rPr>
          <w:rStyle w:val="rynqvb"/>
          <w:bCs/>
          <w:sz w:val="22"/>
          <w:szCs w:val="22"/>
        </w:rPr>
        <w:t>– zwapnienia</w:t>
      </w:r>
    </w:p>
    <w:p w14:paraId="33861E8C" w14:textId="77DAA8A6" w:rsidR="00FB26AB" w:rsidRPr="002D64A8" w:rsidRDefault="00C50596" w:rsidP="00A83B76">
      <w:pPr>
        <w:spacing w:line="276" w:lineRule="auto"/>
        <w:ind w:firstLine="708"/>
        <w:rPr>
          <w:rStyle w:val="rynqvb"/>
          <w:bCs/>
          <w:sz w:val="22"/>
          <w:szCs w:val="22"/>
        </w:rPr>
      </w:pPr>
      <w:r w:rsidRPr="002D64A8">
        <w:rPr>
          <w:rStyle w:val="rynqvb"/>
          <w:bCs/>
          <w:sz w:val="22"/>
          <w:szCs w:val="22"/>
        </w:rPr>
        <w:t>ii)</w:t>
      </w:r>
      <w:r w:rsidRPr="002D64A8">
        <w:rPr>
          <w:rStyle w:val="rynqvb"/>
          <w:bCs/>
          <w:sz w:val="22"/>
          <w:szCs w:val="22"/>
        </w:rPr>
        <w:tab/>
      </w:r>
      <w:r w:rsidR="00FB26AB" w:rsidRPr="002D64A8">
        <w:rPr>
          <w:rStyle w:val="rynqvb"/>
          <w:bCs/>
          <w:sz w:val="22"/>
          <w:szCs w:val="22"/>
        </w:rPr>
        <w:t>interwencje wieńcowe</w:t>
      </w:r>
      <w:r w:rsidR="00564801" w:rsidRPr="002D64A8">
        <w:rPr>
          <w:rStyle w:val="rynqvb"/>
          <w:bCs/>
          <w:sz w:val="22"/>
          <w:szCs w:val="22"/>
        </w:rPr>
        <w:t xml:space="preserve"> leczenie</w:t>
      </w:r>
      <w:r w:rsidR="00FB26AB" w:rsidRPr="002D64A8">
        <w:rPr>
          <w:rStyle w:val="rynqvb"/>
          <w:bCs/>
          <w:sz w:val="22"/>
          <w:szCs w:val="22"/>
        </w:rPr>
        <w:t xml:space="preserve"> </w:t>
      </w:r>
      <w:r w:rsidR="00564801" w:rsidRPr="002D64A8">
        <w:rPr>
          <w:rStyle w:val="rynqvb"/>
          <w:bCs/>
          <w:sz w:val="22"/>
          <w:szCs w:val="22"/>
        </w:rPr>
        <w:t>–</w:t>
      </w:r>
      <w:r w:rsidR="00FB26AB" w:rsidRPr="002D64A8">
        <w:rPr>
          <w:rStyle w:val="rynqvb"/>
          <w:bCs/>
          <w:sz w:val="22"/>
          <w:szCs w:val="22"/>
        </w:rPr>
        <w:t xml:space="preserve"> bifurkacje</w:t>
      </w:r>
    </w:p>
    <w:p w14:paraId="09ED0667" w14:textId="4970E2E5" w:rsidR="00564801" w:rsidRPr="002D64A8" w:rsidRDefault="00C50596" w:rsidP="00A83B76">
      <w:pPr>
        <w:spacing w:line="276" w:lineRule="auto"/>
        <w:ind w:firstLine="708"/>
        <w:rPr>
          <w:rStyle w:val="rynqvb"/>
          <w:bCs/>
          <w:sz w:val="22"/>
          <w:szCs w:val="22"/>
        </w:rPr>
      </w:pPr>
      <w:r w:rsidRPr="002D64A8">
        <w:rPr>
          <w:rStyle w:val="rynqvb"/>
          <w:bCs/>
          <w:sz w:val="22"/>
          <w:szCs w:val="22"/>
        </w:rPr>
        <w:t>i</w:t>
      </w:r>
      <w:r w:rsidR="006C529F">
        <w:rPr>
          <w:rStyle w:val="rynqvb"/>
          <w:bCs/>
          <w:sz w:val="22"/>
          <w:szCs w:val="22"/>
        </w:rPr>
        <w:t>ii</w:t>
      </w:r>
      <w:r w:rsidRPr="002D64A8">
        <w:rPr>
          <w:rStyle w:val="rynqvb"/>
          <w:bCs/>
          <w:sz w:val="22"/>
          <w:szCs w:val="22"/>
        </w:rPr>
        <w:t>)</w:t>
      </w:r>
      <w:r w:rsidRPr="002D64A8">
        <w:rPr>
          <w:rStyle w:val="rynqvb"/>
          <w:bCs/>
          <w:sz w:val="22"/>
          <w:szCs w:val="22"/>
        </w:rPr>
        <w:tab/>
      </w:r>
      <w:r w:rsidR="00564801" w:rsidRPr="002D64A8">
        <w:rPr>
          <w:rStyle w:val="rynqvb"/>
          <w:bCs/>
          <w:sz w:val="22"/>
          <w:szCs w:val="22"/>
        </w:rPr>
        <w:t>interwencje wieńcowe leczenie – CHIP</w:t>
      </w:r>
    </w:p>
    <w:p w14:paraId="709D3179" w14:textId="65ECE6B4" w:rsidR="009940DE" w:rsidRPr="002D64A8" w:rsidRDefault="006C529F" w:rsidP="00A83B76">
      <w:pPr>
        <w:spacing w:line="276" w:lineRule="auto"/>
        <w:ind w:firstLine="708"/>
        <w:rPr>
          <w:rStyle w:val="rynqvb"/>
          <w:bCs/>
          <w:sz w:val="22"/>
          <w:szCs w:val="22"/>
        </w:rPr>
      </w:pPr>
      <w:r>
        <w:rPr>
          <w:rStyle w:val="rynqvb"/>
          <w:bCs/>
          <w:sz w:val="22"/>
          <w:szCs w:val="22"/>
        </w:rPr>
        <w:t>i</w:t>
      </w:r>
      <w:r w:rsidR="00C50596" w:rsidRPr="002D64A8">
        <w:rPr>
          <w:rStyle w:val="rynqvb"/>
          <w:bCs/>
          <w:sz w:val="22"/>
          <w:szCs w:val="22"/>
        </w:rPr>
        <w:t>v)</w:t>
      </w:r>
      <w:r w:rsidR="00C50596" w:rsidRPr="002D64A8">
        <w:rPr>
          <w:rStyle w:val="rynqvb"/>
          <w:bCs/>
          <w:sz w:val="22"/>
          <w:szCs w:val="22"/>
        </w:rPr>
        <w:tab/>
      </w:r>
      <w:r w:rsidR="009940DE" w:rsidRPr="002D64A8">
        <w:rPr>
          <w:rStyle w:val="rynqvb"/>
          <w:bCs/>
          <w:sz w:val="22"/>
          <w:szCs w:val="22"/>
        </w:rPr>
        <w:t>interwencje wieńcowe leczenie - CTO</w:t>
      </w:r>
    </w:p>
    <w:p w14:paraId="4F81AF70" w14:textId="0ABD4E66" w:rsidR="00564801" w:rsidRPr="002D64A8" w:rsidRDefault="00C50596" w:rsidP="00A83B76">
      <w:pPr>
        <w:spacing w:line="276" w:lineRule="auto"/>
        <w:ind w:firstLine="708"/>
        <w:rPr>
          <w:rStyle w:val="rynqvb"/>
          <w:bCs/>
          <w:sz w:val="22"/>
          <w:szCs w:val="22"/>
        </w:rPr>
      </w:pPr>
      <w:r w:rsidRPr="002D64A8">
        <w:rPr>
          <w:rStyle w:val="rynqvb"/>
          <w:bCs/>
          <w:sz w:val="22"/>
          <w:szCs w:val="22"/>
        </w:rPr>
        <w:t>v)</w:t>
      </w:r>
      <w:r w:rsidRPr="002D64A8">
        <w:rPr>
          <w:rStyle w:val="rynqvb"/>
          <w:bCs/>
          <w:sz w:val="22"/>
          <w:szCs w:val="22"/>
        </w:rPr>
        <w:tab/>
      </w:r>
      <w:r w:rsidR="00564801" w:rsidRPr="002D64A8">
        <w:rPr>
          <w:rStyle w:val="rynqvb"/>
          <w:bCs/>
          <w:sz w:val="22"/>
          <w:szCs w:val="22"/>
        </w:rPr>
        <w:t>cewnikowanie prawego serca</w:t>
      </w:r>
      <w:r w:rsidR="009940DE" w:rsidRPr="002D64A8">
        <w:rPr>
          <w:rStyle w:val="rynqvb"/>
          <w:bCs/>
          <w:sz w:val="22"/>
          <w:szCs w:val="22"/>
        </w:rPr>
        <w:t xml:space="preserve"> +</w:t>
      </w:r>
      <w:r w:rsidR="00564801" w:rsidRPr="002D64A8">
        <w:rPr>
          <w:rStyle w:val="rynqvb"/>
          <w:bCs/>
          <w:sz w:val="22"/>
          <w:szCs w:val="22"/>
        </w:rPr>
        <w:t xml:space="preserve"> interwencje płucne</w:t>
      </w:r>
    </w:p>
    <w:p w14:paraId="0836910E" w14:textId="01C05C7E" w:rsidR="00564801" w:rsidRPr="00EA5523" w:rsidRDefault="00BB28D6" w:rsidP="00A83B76">
      <w:pPr>
        <w:spacing w:line="276" w:lineRule="auto"/>
        <w:rPr>
          <w:rStyle w:val="rynqvb"/>
          <w:b/>
          <w:sz w:val="22"/>
          <w:szCs w:val="22"/>
        </w:rPr>
      </w:pPr>
      <w:r w:rsidRPr="002D64A8">
        <w:rPr>
          <w:rStyle w:val="rynqvb"/>
          <w:bCs/>
          <w:sz w:val="22"/>
          <w:szCs w:val="22"/>
        </w:rPr>
        <w:tab/>
      </w:r>
      <w:r w:rsidR="00282151" w:rsidRPr="00EA5523">
        <w:rPr>
          <w:rStyle w:val="rynqvb"/>
          <w:b/>
          <w:sz w:val="22"/>
          <w:szCs w:val="22"/>
        </w:rPr>
        <w:t>c</w:t>
      </w:r>
      <w:r w:rsidRPr="00EA5523">
        <w:rPr>
          <w:rStyle w:val="rynqvb"/>
          <w:b/>
          <w:sz w:val="22"/>
          <w:szCs w:val="22"/>
        </w:rPr>
        <w:t>)</w:t>
      </w:r>
      <w:r w:rsidR="00282151" w:rsidRPr="00EA5523">
        <w:rPr>
          <w:rStyle w:val="rynqvb"/>
          <w:b/>
          <w:sz w:val="22"/>
          <w:szCs w:val="22"/>
        </w:rPr>
        <w:t xml:space="preserve"> </w:t>
      </w:r>
      <w:r w:rsidR="00564801" w:rsidRPr="00EA5523">
        <w:rPr>
          <w:rStyle w:val="rynqvb"/>
          <w:b/>
          <w:sz w:val="22"/>
          <w:szCs w:val="22"/>
        </w:rPr>
        <w:t>Interwencje strukturalne</w:t>
      </w:r>
    </w:p>
    <w:p w14:paraId="3F7797D4" w14:textId="4C6C3076" w:rsidR="00FB26AB" w:rsidRPr="002D64A8" w:rsidRDefault="00BB28D6" w:rsidP="00A83B76">
      <w:pPr>
        <w:spacing w:line="276" w:lineRule="auto"/>
        <w:ind w:firstLine="708"/>
        <w:rPr>
          <w:rStyle w:val="rynqvb"/>
          <w:bCs/>
          <w:sz w:val="22"/>
          <w:szCs w:val="22"/>
        </w:rPr>
      </w:pPr>
      <w:r w:rsidRPr="002D64A8">
        <w:rPr>
          <w:rStyle w:val="rynqvb"/>
          <w:bCs/>
          <w:sz w:val="22"/>
          <w:szCs w:val="22"/>
        </w:rPr>
        <w:t>i)</w:t>
      </w:r>
      <w:r w:rsidRPr="002D64A8">
        <w:rPr>
          <w:rStyle w:val="rynqvb"/>
          <w:bCs/>
          <w:sz w:val="22"/>
          <w:szCs w:val="22"/>
        </w:rPr>
        <w:tab/>
      </w:r>
      <w:r w:rsidR="00FB26AB" w:rsidRPr="002D64A8">
        <w:rPr>
          <w:rStyle w:val="rynqvb"/>
          <w:bCs/>
          <w:sz w:val="22"/>
          <w:szCs w:val="22"/>
        </w:rPr>
        <w:t>TAVI</w:t>
      </w:r>
    </w:p>
    <w:p w14:paraId="27A7BBED" w14:textId="2D290B5B" w:rsidR="00FB26AB" w:rsidRPr="0071319F" w:rsidRDefault="00BB28D6" w:rsidP="00A83B76">
      <w:pPr>
        <w:spacing w:line="276" w:lineRule="auto"/>
        <w:ind w:firstLine="708"/>
        <w:rPr>
          <w:rStyle w:val="rynqvb"/>
          <w:bCs/>
          <w:sz w:val="22"/>
          <w:szCs w:val="22"/>
          <w:lang w:val="en-US"/>
        </w:rPr>
      </w:pPr>
      <w:r w:rsidRPr="0071319F">
        <w:rPr>
          <w:rStyle w:val="rynqvb"/>
          <w:bCs/>
          <w:sz w:val="22"/>
          <w:szCs w:val="22"/>
          <w:lang w:val="en-US"/>
        </w:rPr>
        <w:t>ii)</w:t>
      </w:r>
      <w:r w:rsidRPr="0071319F">
        <w:rPr>
          <w:rStyle w:val="rynqvb"/>
          <w:bCs/>
          <w:sz w:val="22"/>
          <w:szCs w:val="22"/>
          <w:lang w:val="en-US"/>
        </w:rPr>
        <w:tab/>
      </w:r>
      <w:r w:rsidR="006C529F" w:rsidRPr="0071319F">
        <w:rPr>
          <w:rStyle w:val="rynqvb"/>
          <w:bCs/>
          <w:sz w:val="22"/>
          <w:szCs w:val="22"/>
          <w:lang w:val="en-US"/>
        </w:rPr>
        <w:t>TEER (M-TEER, T-TEER)</w:t>
      </w:r>
    </w:p>
    <w:p w14:paraId="3C318CBA" w14:textId="1181246D" w:rsidR="00FB26AB" w:rsidRPr="002E491F" w:rsidRDefault="00BB28D6" w:rsidP="00A83B76">
      <w:pPr>
        <w:spacing w:line="276" w:lineRule="auto"/>
        <w:ind w:firstLine="708"/>
        <w:rPr>
          <w:rStyle w:val="rynqvb"/>
          <w:bCs/>
          <w:sz w:val="22"/>
          <w:szCs w:val="22"/>
        </w:rPr>
      </w:pPr>
      <w:r w:rsidRPr="002E491F">
        <w:rPr>
          <w:rStyle w:val="rynqvb"/>
          <w:bCs/>
          <w:sz w:val="22"/>
          <w:szCs w:val="22"/>
        </w:rPr>
        <w:t>iv)</w:t>
      </w:r>
      <w:r w:rsidRPr="002E491F">
        <w:rPr>
          <w:rStyle w:val="rynqvb"/>
          <w:bCs/>
          <w:sz w:val="22"/>
          <w:szCs w:val="22"/>
        </w:rPr>
        <w:tab/>
      </w:r>
      <w:r w:rsidR="00FB26AB" w:rsidRPr="002E491F">
        <w:rPr>
          <w:rStyle w:val="rynqvb"/>
          <w:bCs/>
          <w:sz w:val="22"/>
          <w:szCs w:val="22"/>
        </w:rPr>
        <w:t>LAA</w:t>
      </w:r>
      <w:r w:rsidR="006C529F" w:rsidRPr="0071319F">
        <w:rPr>
          <w:rStyle w:val="rynqvb"/>
          <w:bCs/>
          <w:sz w:val="22"/>
          <w:szCs w:val="22"/>
        </w:rPr>
        <w:t>C</w:t>
      </w:r>
    </w:p>
    <w:p w14:paraId="136F9D84" w14:textId="1AA57FB9" w:rsidR="00FB26AB" w:rsidRPr="002D64A8" w:rsidRDefault="00BB28D6" w:rsidP="00A83B76">
      <w:pPr>
        <w:spacing w:line="276" w:lineRule="auto"/>
        <w:ind w:firstLine="708"/>
        <w:jc w:val="both"/>
        <w:rPr>
          <w:bCs/>
          <w:sz w:val="22"/>
          <w:szCs w:val="22"/>
        </w:rPr>
      </w:pPr>
      <w:r w:rsidRPr="002D64A8">
        <w:rPr>
          <w:rStyle w:val="rynqvb"/>
          <w:bCs/>
          <w:sz w:val="22"/>
          <w:szCs w:val="22"/>
        </w:rPr>
        <w:t>v)</w:t>
      </w:r>
      <w:r w:rsidRPr="002D64A8">
        <w:rPr>
          <w:rStyle w:val="rynqvb"/>
          <w:bCs/>
          <w:sz w:val="22"/>
          <w:szCs w:val="22"/>
        </w:rPr>
        <w:tab/>
      </w:r>
      <w:r w:rsidR="00FB26AB" w:rsidRPr="002D64A8">
        <w:rPr>
          <w:rStyle w:val="rynqvb"/>
          <w:bCs/>
          <w:sz w:val="22"/>
          <w:szCs w:val="22"/>
        </w:rPr>
        <w:t>ASD/PFO</w:t>
      </w:r>
      <w:r w:rsidR="00F30AF4">
        <w:rPr>
          <w:rStyle w:val="rynqvb"/>
          <w:bCs/>
          <w:sz w:val="22"/>
          <w:szCs w:val="22"/>
        </w:rPr>
        <w:t xml:space="preserve"> </w:t>
      </w:r>
    </w:p>
    <w:p w14:paraId="4A59B751" w14:textId="32FA516F" w:rsidR="00A154EC" w:rsidRPr="002D64A8" w:rsidRDefault="00BB28D6" w:rsidP="00A83B76">
      <w:pPr>
        <w:spacing w:line="276" w:lineRule="auto"/>
        <w:ind w:left="708" w:hanging="708"/>
        <w:jc w:val="both"/>
        <w:rPr>
          <w:rStyle w:val="rynqvb"/>
          <w:sz w:val="22"/>
          <w:szCs w:val="22"/>
        </w:rPr>
      </w:pPr>
      <w:r w:rsidRPr="002D64A8">
        <w:rPr>
          <w:iCs/>
          <w:sz w:val="22"/>
          <w:szCs w:val="22"/>
        </w:rPr>
        <w:t>1</w:t>
      </w:r>
      <w:r w:rsidR="00FD6CFD">
        <w:rPr>
          <w:iCs/>
          <w:sz w:val="22"/>
          <w:szCs w:val="22"/>
        </w:rPr>
        <w:t>1</w:t>
      </w:r>
      <w:r w:rsidRPr="002D64A8">
        <w:rPr>
          <w:iCs/>
          <w:sz w:val="22"/>
          <w:szCs w:val="22"/>
        </w:rPr>
        <w:t>.</w:t>
      </w:r>
      <w:r w:rsidRPr="002D64A8">
        <w:rPr>
          <w:iCs/>
          <w:sz w:val="22"/>
          <w:szCs w:val="22"/>
        </w:rPr>
        <w:tab/>
      </w:r>
      <w:r w:rsidR="00A154EC" w:rsidRPr="002D64A8">
        <w:rPr>
          <w:rStyle w:val="rynqvb"/>
          <w:sz w:val="22"/>
          <w:szCs w:val="22"/>
        </w:rPr>
        <w:t xml:space="preserve">Zarówno </w:t>
      </w:r>
      <w:r w:rsidR="006C529F">
        <w:rPr>
          <w:rStyle w:val="rynqvb"/>
          <w:sz w:val="22"/>
          <w:szCs w:val="22"/>
        </w:rPr>
        <w:t>Osoba przyjmująca</w:t>
      </w:r>
      <w:r w:rsidR="00A154EC" w:rsidRPr="002D64A8">
        <w:rPr>
          <w:rStyle w:val="rynqvb"/>
          <w:sz w:val="22"/>
          <w:szCs w:val="22"/>
        </w:rPr>
        <w:t xml:space="preserve">, jak i </w:t>
      </w:r>
      <w:r w:rsidR="006C529F">
        <w:rPr>
          <w:rStyle w:val="rynqvb"/>
          <w:sz w:val="22"/>
          <w:szCs w:val="22"/>
        </w:rPr>
        <w:t>Osoba przyjmowana</w:t>
      </w:r>
      <w:r w:rsidR="006C529F" w:rsidRPr="002D64A8">
        <w:rPr>
          <w:rStyle w:val="rynqvb"/>
          <w:sz w:val="22"/>
          <w:szCs w:val="22"/>
        </w:rPr>
        <w:t xml:space="preserve"> </w:t>
      </w:r>
      <w:r w:rsidR="00870D37" w:rsidRPr="002D64A8">
        <w:rPr>
          <w:rStyle w:val="rynqvb"/>
          <w:sz w:val="22"/>
          <w:szCs w:val="22"/>
        </w:rPr>
        <w:t>muszą</w:t>
      </w:r>
      <w:r w:rsidR="00A154EC" w:rsidRPr="002D64A8">
        <w:rPr>
          <w:rStyle w:val="rynqvb"/>
          <w:sz w:val="22"/>
          <w:szCs w:val="22"/>
        </w:rPr>
        <w:t xml:space="preserve"> być członkami PTK i A</w:t>
      </w:r>
      <w:r w:rsidR="004F4756" w:rsidRPr="002D64A8">
        <w:rPr>
          <w:rStyle w:val="rynqvb"/>
          <w:sz w:val="22"/>
          <w:szCs w:val="22"/>
        </w:rPr>
        <w:t>socjacji i nie zalegać ze składkami członkowskimi w PTK.</w:t>
      </w:r>
    </w:p>
    <w:p w14:paraId="1018E1DA" w14:textId="0BE2A7A4" w:rsidR="004F4756" w:rsidRPr="002D64A8" w:rsidRDefault="004F4756" w:rsidP="00A83B76">
      <w:pPr>
        <w:spacing w:line="276" w:lineRule="auto"/>
        <w:ind w:left="708" w:hanging="708"/>
        <w:jc w:val="both"/>
        <w:rPr>
          <w:iCs/>
          <w:sz w:val="22"/>
          <w:szCs w:val="22"/>
        </w:rPr>
      </w:pPr>
      <w:r w:rsidRPr="002D64A8">
        <w:rPr>
          <w:iCs/>
          <w:sz w:val="22"/>
          <w:szCs w:val="22"/>
        </w:rPr>
        <w:t>1</w:t>
      </w:r>
      <w:r w:rsidR="00FD6CFD">
        <w:rPr>
          <w:iCs/>
          <w:sz w:val="22"/>
          <w:szCs w:val="22"/>
        </w:rPr>
        <w:t>2</w:t>
      </w:r>
      <w:r w:rsidRPr="002D64A8">
        <w:rPr>
          <w:iCs/>
          <w:sz w:val="22"/>
          <w:szCs w:val="22"/>
        </w:rPr>
        <w:t>.</w:t>
      </w:r>
      <w:r w:rsidRPr="002D64A8">
        <w:rPr>
          <w:iCs/>
          <w:sz w:val="22"/>
          <w:szCs w:val="22"/>
        </w:rPr>
        <w:tab/>
      </w:r>
      <w:r w:rsidR="006C529F">
        <w:rPr>
          <w:iCs/>
          <w:sz w:val="22"/>
          <w:szCs w:val="22"/>
        </w:rPr>
        <w:t>Osobą przyjmowaną</w:t>
      </w:r>
      <w:r w:rsidR="006C529F" w:rsidRPr="002D64A8">
        <w:rPr>
          <w:iCs/>
          <w:sz w:val="22"/>
          <w:szCs w:val="22"/>
        </w:rPr>
        <w:t xml:space="preserve"> </w:t>
      </w:r>
      <w:r w:rsidRPr="002D64A8">
        <w:rPr>
          <w:iCs/>
          <w:sz w:val="22"/>
          <w:szCs w:val="22"/>
        </w:rPr>
        <w:t xml:space="preserve">może zostać wyłącznie </w:t>
      </w:r>
      <w:r w:rsidR="00A60C1C" w:rsidRPr="002D64A8">
        <w:rPr>
          <w:iCs/>
          <w:sz w:val="22"/>
          <w:szCs w:val="22"/>
        </w:rPr>
        <w:t>lekarz</w:t>
      </w:r>
      <w:r w:rsidR="009912EB" w:rsidRPr="002D64A8">
        <w:rPr>
          <w:iCs/>
          <w:sz w:val="22"/>
          <w:szCs w:val="22"/>
        </w:rPr>
        <w:t xml:space="preserve"> z ukończoną lub otwartą specjalizacją </w:t>
      </w:r>
      <w:r w:rsidRPr="002D64A8">
        <w:rPr>
          <w:iCs/>
          <w:sz w:val="22"/>
          <w:szCs w:val="22"/>
        </w:rPr>
        <w:br/>
      </w:r>
      <w:r w:rsidR="009912EB" w:rsidRPr="002D64A8">
        <w:rPr>
          <w:iCs/>
          <w:sz w:val="22"/>
          <w:szCs w:val="22"/>
        </w:rPr>
        <w:t xml:space="preserve">z kardiologii </w:t>
      </w:r>
      <w:r w:rsidR="00A60C1C" w:rsidRPr="002D64A8">
        <w:rPr>
          <w:iCs/>
          <w:sz w:val="22"/>
          <w:szCs w:val="22"/>
        </w:rPr>
        <w:t xml:space="preserve">(ukończony minimum moduł podstawowy) potwierdzoną przez kierownika specjalizacji. </w:t>
      </w:r>
      <w:r w:rsidRPr="002D64A8">
        <w:rPr>
          <w:iCs/>
          <w:sz w:val="22"/>
          <w:szCs w:val="22"/>
        </w:rPr>
        <w:t xml:space="preserve">Wniosek o ubieganie się o pozycję </w:t>
      </w:r>
      <w:r w:rsidR="006C529F">
        <w:rPr>
          <w:iCs/>
          <w:sz w:val="22"/>
          <w:szCs w:val="22"/>
        </w:rPr>
        <w:t>Osoby przyjmowanej</w:t>
      </w:r>
      <w:r w:rsidR="0071319F">
        <w:rPr>
          <w:iCs/>
          <w:sz w:val="22"/>
          <w:szCs w:val="22"/>
        </w:rPr>
        <w:t>, wraz ze wskazaniem wybranej formy realizacji programu (stacjonarna / online)</w:t>
      </w:r>
      <w:r w:rsidR="006C529F" w:rsidRPr="002D64A8">
        <w:rPr>
          <w:iCs/>
          <w:sz w:val="22"/>
          <w:szCs w:val="22"/>
        </w:rPr>
        <w:t xml:space="preserve"> </w:t>
      </w:r>
      <w:r w:rsidRPr="002D64A8">
        <w:rPr>
          <w:iCs/>
          <w:sz w:val="22"/>
          <w:szCs w:val="22"/>
        </w:rPr>
        <w:t xml:space="preserve">winien </w:t>
      </w:r>
      <w:r w:rsidR="00CE364E">
        <w:rPr>
          <w:iCs/>
          <w:sz w:val="22"/>
          <w:szCs w:val="22"/>
        </w:rPr>
        <w:t xml:space="preserve">zostać przesłany na adres </w:t>
      </w:r>
      <w:r w:rsidR="00CE364E" w:rsidRPr="00CE364E">
        <w:rPr>
          <w:iCs/>
          <w:sz w:val="22"/>
          <w:szCs w:val="22"/>
        </w:rPr>
        <w:t>e-mail</w:t>
      </w:r>
      <w:r w:rsidR="00CE364E">
        <w:rPr>
          <w:iCs/>
          <w:sz w:val="22"/>
          <w:szCs w:val="22"/>
        </w:rPr>
        <w:t xml:space="preserve">: </w:t>
      </w:r>
      <w:r w:rsidR="00CE364E" w:rsidRPr="00CE364E">
        <w:rPr>
          <w:iCs/>
          <w:sz w:val="22"/>
          <w:szCs w:val="22"/>
        </w:rPr>
        <w:t xml:space="preserve">biuroaisn@ptkardio.pl. </w:t>
      </w:r>
      <w:r w:rsidR="00CE364E">
        <w:rPr>
          <w:iCs/>
          <w:sz w:val="22"/>
          <w:szCs w:val="22"/>
        </w:rPr>
        <w:t xml:space="preserve">i winien </w:t>
      </w:r>
      <w:r w:rsidRPr="002D64A8">
        <w:rPr>
          <w:iCs/>
          <w:sz w:val="22"/>
          <w:szCs w:val="22"/>
        </w:rPr>
        <w:t>zawierać następujące dane: imię, nazwisko, wiek, płeć</w:t>
      </w:r>
      <w:r w:rsidR="00947E8C">
        <w:rPr>
          <w:iCs/>
          <w:sz w:val="22"/>
          <w:szCs w:val="22"/>
        </w:rPr>
        <w:t>, adres mail, numer telefonu</w:t>
      </w:r>
      <w:r w:rsidRPr="002D64A8">
        <w:rPr>
          <w:iCs/>
          <w:sz w:val="22"/>
          <w:szCs w:val="22"/>
        </w:rPr>
        <w:t xml:space="preserve"> i należy do niego dołączyć:</w:t>
      </w:r>
    </w:p>
    <w:p w14:paraId="259D2F9B" w14:textId="0B7E96FA" w:rsidR="004F4756" w:rsidRPr="002D64A8" w:rsidRDefault="004F4756" w:rsidP="00A83B76">
      <w:pPr>
        <w:spacing w:line="276" w:lineRule="auto"/>
        <w:ind w:left="1416" w:hanging="708"/>
        <w:jc w:val="both"/>
        <w:rPr>
          <w:iCs/>
          <w:sz w:val="22"/>
          <w:szCs w:val="22"/>
        </w:rPr>
      </w:pPr>
      <w:r w:rsidRPr="002D64A8">
        <w:rPr>
          <w:iCs/>
          <w:sz w:val="22"/>
          <w:szCs w:val="22"/>
        </w:rPr>
        <w:t>a)</w:t>
      </w:r>
      <w:r w:rsidRPr="002D64A8">
        <w:rPr>
          <w:iCs/>
          <w:sz w:val="22"/>
          <w:szCs w:val="22"/>
        </w:rPr>
        <w:tab/>
        <w:t xml:space="preserve">kopię dyplomu specjalizacji z kardiologii lub zaświadczenie o ukończeniu modułu podstawowego specjalizacji z kardiologii; </w:t>
      </w:r>
    </w:p>
    <w:p w14:paraId="1A3804C2" w14:textId="2571D6F0" w:rsidR="004F4756" w:rsidRPr="002D64A8" w:rsidRDefault="004F4756" w:rsidP="00A83B76">
      <w:pPr>
        <w:spacing w:line="276" w:lineRule="auto"/>
        <w:ind w:left="708" w:hanging="708"/>
        <w:jc w:val="both"/>
        <w:rPr>
          <w:iCs/>
          <w:sz w:val="22"/>
          <w:szCs w:val="22"/>
        </w:rPr>
      </w:pPr>
      <w:r w:rsidRPr="002D64A8">
        <w:rPr>
          <w:iCs/>
          <w:sz w:val="22"/>
          <w:szCs w:val="22"/>
        </w:rPr>
        <w:tab/>
        <w:t>b)</w:t>
      </w:r>
      <w:r w:rsidRPr="002D64A8">
        <w:rPr>
          <w:iCs/>
          <w:sz w:val="22"/>
          <w:szCs w:val="22"/>
        </w:rPr>
        <w:tab/>
        <w:t>CV (maks. 2 strony);</w:t>
      </w:r>
    </w:p>
    <w:p w14:paraId="721B49D6" w14:textId="0ABCDD41" w:rsidR="004F4756" w:rsidRPr="002D64A8" w:rsidRDefault="004F4756" w:rsidP="00A83B76">
      <w:pPr>
        <w:spacing w:line="276" w:lineRule="auto"/>
        <w:ind w:left="708" w:hanging="708"/>
        <w:jc w:val="both"/>
        <w:rPr>
          <w:iCs/>
          <w:sz w:val="22"/>
          <w:szCs w:val="22"/>
        </w:rPr>
      </w:pPr>
      <w:r w:rsidRPr="002D64A8">
        <w:rPr>
          <w:iCs/>
          <w:sz w:val="22"/>
          <w:szCs w:val="22"/>
        </w:rPr>
        <w:tab/>
        <w:t>c)</w:t>
      </w:r>
      <w:r w:rsidRPr="002D64A8">
        <w:rPr>
          <w:iCs/>
          <w:sz w:val="22"/>
          <w:szCs w:val="22"/>
        </w:rPr>
        <w:tab/>
        <w:t>list motywacyjny z obszarami zainteresowań (maks. 1 strona)</w:t>
      </w:r>
      <w:r w:rsidR="00491E4D">
        <w:rPr>
          <w:iCs/>
          <w:sz w:val="22"/>
          <w:szCs w:val="22"/>
        </w:rPr>
        <w:t>;</w:t>
      </w:r>
      <w:r w:rsidRPr="002D64A8">
        <w:rPr>
          <w:iCs/>
          <w:sz w:val="22"/>
          <w:szCs w:val="22"/>
        </w:rPr>
        <w:t xml:space="preserve"> </w:t>
      </w:r>
    </w:p>
    <w:p w14:paraId="677F6687" w14:textId="66474995" w:rsidR="00444843" w:rsidRDefault="004F4756" w:rsidP="00A83B76">
      <w:pPr>
        <w:spacing w:line="276" w:lineRule="auto"/>
        <w:ind w:left="1416" w:hanging="708"/>
        <w:jc w:val="both"/>
        <w:rPr>
          <w:iCs/>
          <w:sz w:val="22"/>
          <w:szCs w:val="22"/>
        </w:rPr>
      </w:pPr>
      <w:r w:rsidRPr="002D64A8">
        <w:rPr>
          <w:iCs/>
          <w:sz w:val="22"/>
          <w:szCs w:val="22"/>
        </w:rPr>
        <w:t>d)</w:t>
      </w:r>
      <w:r w:rsidRPr="002D64A8">
        <w:rPr>
          <w:iCs/>
          <w:sz w:val="22"/>
          <w:szCs w:val="22"/>
        </w:rPr>
        <w:tab/>
        <w:t>zaświadczenie o zatrudnieniu w danej jednostce/oddziale (miejsce świadczenia usług medycznych)</w:t>
      </w:r>
      <w:r w:rsidR="00491E4D">
        <w:rPr>
          <w:iCs/>
          <w:sz w:val="22"/>
          <w:szCs w:val="22"/>
        </w:rPr>
        <w:t>;</w:t>
      </w:r>
    </w:p>
    <w:p w14:paraId="4B5A1949" w14:textId="6DF99DC8" w:rsidR="00272C4A" w:rsidRDefault="00272C4A" w:rsidP="006C1549">
      <w:pPr>
        <w:spacing w:line="276" w:lineRule="auto"/>
        <w:ind w:left="1416" w:hanging="708"/>
        <w:jc w:val="both"/>
        <w:rPr>
          <w:rStyle w:val="hwtze"/>
          <w:bCs/>
          <w:sz w:val="22"/>
          <w:szCs w:val="22"/>
        </w:rPr>
      </w:pPr>
      <w:r>
        <w:rPr>
          <w:iCs/>
          <w:sz w:val="22"/>
          <w:szCs w:val="22"/>
        </w:rPr>
        <w:t>e)</w:t>
      </w:r>
      <w:r>
        <w:rPr>
          <w:iCs/>
          <w:sz w:val="22"/>
          <w:szCs w:val="22"/>
        </w:rPr>
        <w:tab/>
      </w:r>
      <w:r w:rsidR="006C1549">
        <w:rPr>
          <w:iCs/>
          <w:sz w:val="22"/>
          <w:szCs w:val="22"/>
        </w:rPr>
        <w:t xml:space="preserve">skan podpisanej własnoręcznie </w:t>
      </w:r>
      <w:r>
        <w:rPr>
          <w:iCs/>
          <w:sz w:val="22"/>
          <w:szCs w:val="22"/>
        </w:rPr>
        <w:t>zgod</w:t>
      </w:r>
      <w:r w:rsidR="006C1549">
        <w:rPr>
          <w:iCs/>
          <w:sz w:val="22"/>
          <w:szCs w:val="22"/>
        </w:rPr>
        <w:t>y</w:t>
      </w:r>
      <w:r>
        <w:rPr>
          <w:iCs/>
          <w:sz w:val="22"/>
          <w:szCs w:val="22"/>
        </w:rPr>
        <w:t xml:space="preserve"> na przetwarzanie danych osobowych </w:t>
      </w:r>
      <w:r>
        <w:rPr>
          <w:rStyle w:val="hwtze"/>
          <w:bCs/>
          <w:sz w:val="22"/>
          <w:szCs w:val="22"/>
        </w:rPr>
        <w:t>według wzoru stanowiącego Załącznik nr 2</w:t>
      </w:r>
      <w:r w:rsidR="006C1549">
        <w:rPr>
          <w:rStyle w:val="hwtze"/>
          <w:bCs/>
          <w:sz w:val="22"/>
          <w:szCs w:val="22"/>
        </w:rPr>
        <w:t>a</w:t>
      </w:r>
      <w:r>
        <w:rPr>
          <w:rStyle w:val="hwtze"/>
          <w:bCs/>
          <w:sz w:val="22"/>
          <w:szCs w:val="22"/>
        </w:rPr>
        <w:t xml:space="preserve"> do Regulaminu</w:t>
      </w:r>
      <w:r w:rsidR="00491E4D">
        <w:rPr>
          <w:rStyle w:val="hwtze"/>
          <w:bCs/>
          <w:sz w:val="22"/>
          <w:szCs w:val="22"/>
        </w:rPr>
        <w:t>.</w:t>
      </w:r>
    </w:p>
    <w:p w14:paraId="349A2A5F" w14:textId="643D0410" w:rsidR="00EA5523" w:rsidRPr="002D64A8" w:rsidRDefault="00EA5523" w:rsidP="006C1549">
      <w:pPr>
        <w:spacing w:line="276" w:lineRule="auto"/>
        <w:ind w:left="1416" w:hanging="708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Termin nadsyłania zgłoszeń to 16 stycznia 2025 r. </w:t>
      </w:r>
    </w:p>
    <w:p w14:paraId="05359930" w14:textId="489F0D13" w:rsidR="00CA2AD1" w:rsidRPr="00FD6CFD" w:rsidRDefault="004F4756" w:rsidP="00717955">
      <w:pPr>
        <w:spacing w:line="276" w:lineRule="auto"/>
        <w:ind w:left="708" w:hanging="708"/>
        <w:jc w:val="both"/>
        <w:rPr>
          <w:iCs/>
          <w:sz w:val="22"/>
          <w:szCs w:val="22"/>
        </w:rPr>
      </w:pPr>
      <w:r w:rsidRPr="002D64A8">
        <w:rPr>
          <w:iCs/>
          <w:sz w:val="22"/>
          <w:szCs w:val="22"/>
        </w:rPr>
        <w:t>1</w:t>
      </w:r>
      <w:r w:rsidR="00FD6CFD">
        <w:rPr>
          <w:iCs/>
          <w:sz w:val="22"/>
          <w:szCs w:val="22"/>
        </w:rPr>
        <w:t>3</w:t>
      </w:r>
      <w:r w:rsidRPr="002D64A8">
        <w:rPr>
          <w:iCs/>
          <w:sz w:val="22"/>
          <w:szCs w:val="22"/>
        </w:rPr>
        <w:t>.</w:t>
      </w:r>
      <w:r w:rsidRPr="002D64A8">
        <w:rPr>
          <w:iCs/>
          <w:sz w:val="22"/>
          <w:szCs w:val="22"/>
        </w:rPr>
        <w:tab/>
      </w:r>
      <w:r w:rsidR="006C529F">
        <w:rPr>
          <w:rStyle w:val="hwtze"/>
          <w:bCs/>
          <w:sz w:val="22"/>
          <w:szCs w:val="22"/>
        </w:rPr>
        <w:t>Osobą przyjmującą</w:t>
      </w:r>
      <w:r w:rsidRPr="002D64A8">
        <w:rPr>
          <w:iCs/>
          <w:sz w:val="22"/>
          <w:szCs w:val="22"/>
        </w:rPr>
        <w:t>, poza innymi war</w:t>
      </w:r>
      <w:r w:rsidR="00A83B76">
        <w:rPr>
          <w:iCs/>
          <w:sz w:val="22"/>
          <w:szCs w:val="22"/>
        </w:rPr>
        <w:t>un</w:t>
      </w:r>
      <w:r w:rsidRPr="002D64A8">
        <w:rPr>
          <w:iCs/>
          <w:sz w:val="22"/>
          <w:szCs w:val="22"/>
        </w:rPr>
        <w:t xml:space="preserve">kami wskazanymi w Regulaminie, może zostać wyłącznie </w:t>
      </w:r>
      <w:r w:rsidR="00CA2AD1" w:rsidRPr="002D64A8">
        <w:rPr>
          <w:iCs/>
          <w:sz w:val="22"/>
          <w:szCs w:val="22"/>
        </w:rPr>
        <w:t>kardiolog interwencyjny z dużym</w:t>
      </w:r>
      <w:r w:rsidR="00CA2AD1" w:rsidRPr="00FD6CFD">
        <w:rPr>
          <w:iCs/>
          <w:sz w:val="22"/>
          <w:szCs w:val="22"/>
        </w:rPr>
        <w:t xml:space="preserve"> doświadczeniem klinicznym/zabiegowym w dane</w:t>
      </w:r>
      <w:r w:rsidR="00A60C1C" w:rsidRPr="00FD6CFD">
        <w:rPr>
          <w:iCs/>
          <w:sz w:val="22"/>
          <w:szCs w:val="22"/>
        </w:rPr>
        <w:t>j dziedzinie</w:t>
      </w:r>
      <w:r w:rsidR="00CE364E">
        <w:rPr>
          <w:iCs/>
          <w:sz w:val="22"/>
          <w:szCs w:val="22"/>
        </w:rPr>
        <w:t>, tj. poza innymi wymogami</w:t>
      </w:r>
      <w:r w:rsidR="00CE364E" w:rsidRPr="00CE364E">
        <w:t xml:space="preserve"> </w:t>
      </w:r>
      <w:r w:rsidR="00CE364E" w:rsidRPr="00CE364E">
        <w:rPr>
          <w:iCs/>
          <w:sz w:val="22"/>
          <w:szCs w:val="22"/>
        </w:rPr>
        <w:t xml:space="preserve">wskazanymi w Regulaminie, </w:t>
      </w:r>
      <w:r w:rsidR="00717955">
        <w:rPr>
          <w:iCs/>
          <w:sz w:val="22"/>
          <w:szCs w:val="22"/>
        </w:rPr>
        <w:t>Osobą przyjmującą</w:t>
      </w:r>
      <w:r w:rsidR="00CE364E">
        <w:rPr>
          <w:iCs/>
          <w:sz w:val="22"/>
          <w:szCs w:val="22"/>
        </w:rPr>
        <w:t xml:space="preserve"> </w:t>
      </w:r>
      <w:r w:rsidR="00CE364E" w:rsidRPr="00CE364E">
        <w:rPr>
          <w:iCs/>
          <w:sz w:val="22"/>
          <w:szCs w:val="22"/>
        </w:rPr>
        <w:t>może zostać wyłącznie kardiolog interwencyjny</w:t>
      </w:r>
      <w:r w:rsidR="00717955">
        <w:rPr>
          <w:iCs/>
          <w:sz w:val="22"/>
          <w:szCs w:val="22"/>
        </w:rPr>
        <w:t>:</w:t>
      </w:r>
      <w:r w:rsidR="00CE364E" w:rsidRPr="00CE364E">
        <w:rPr>
          <w:iCs/>
          <w:sz w:val="22"/>
          <w:szCs w:val="22"/>
        </w:rPr>
        <w:t xml:space="preserve"> </w:t>
      </w:r>
      <w:r w:rsidR="00717955">
        <w:rPr>
          <w:iCs/>
          <w:sz w:val="22"/>
          <w:szCs w:val="22"/>
        </w:rPr>
        <w:t xml:space="preserve">i) </w:t>
      </w:r>
      <w:r w:rsidR="00CE364E" w:rsidRPr="00CE364E">
        <w:rPr>
          <w:iCs/>
          <w:sz w:val="22"/>
          <w:szCs w:val="22"/>
        </w:rPr>
        <w:t xml:space="preserve">z ponad </w:t>
      </w:r>
      <w:r w:rsidR="00F30AF4">
        <w:rPr>
          <w:iCs/>
          <w:sz w:val="22"/>
          <w:szCs w:val="22"/>
        </w:rPr>
        <w:t>5</w:t>
      </w:r>
      <w:r w:rsidR="006C529F">
        <w:rPr>
          <w:iCs/>
          <w:sz w:val="22"/>
          <w:szCs w:val="22"/>
        </w:rPr>
        <w:t>-</w:t>
      </w:r>
      <w:r w:rsidR="00CE364E" w:rsidRPr="00CE364E">
        <w:rPr>
          <w:iCs/>
          <w:sz w:val="22"/>
          <w:szCs w:val="22"/>
        </w:rPr>
        <w:t>letnim doświadczeniem jako samodzielny operator wieńcowy</w:t>
      </w:r>
      <w:r w:rsidR="00717955">
        <w:rPr>
          <w:iCs/>
          <w:sz w:val="22"/>
          <w:szCs w:val="22"/>
        </w:rPr>
        <w:t>, z udokumentowanym – w formie oświadczenia - wykonaniem ponad 500 angioplastyk wieńcowych</w:t>
      </w:r>
      <w:r w:rsidR="00CE364E" w:rsidRPr="00CE364E">
        <w:rPr>
          <w:iCs/>
          <w:sz w:val="22"/>
          <w:szCs w:val="22"/>
        </w:rPr>
        <w:t xml:space="preserve"> </w:t>
      </w:r>
      <w:r w:rsidR="00717955">
        <w:rPr>
          <w:iCs/>
          <w:sz w:val="22"/>
          <w:szCs w:val="22"/>
        </w:rPr>
        <w:t>(ścieżka interwencji wieńcowych), ii) z</w:t>
      </w:r>
      <w:r w:rsidR="00CE364E" w:rsidRPr="00CE364E">
        <w:rPr>
          <w:iCs/>
          <w:sz w:val="22"/>
          <w:szCs w:val="22"/>
        </w:rPr>
        <w:t xml:space="preserve"> ponad 5</w:t>
      </w:r>
      <w:r w:rsidR="006C529F">
        <w:rPr>
          <w:iCs/>
          <w:sz w:val="22"/>
          <w:szCs w:val="22"/>
        </w:rPr>
        <w:t>-</w:t>
      </w:r>
      <w:r w:rsidR="00CE364E" w:rsidRPr="00CE364E">
        <w:rPr>
          <w:iCs/>
          <w:sz w:val="22"/>
          <w:szCs w:val="22"/>
        </w:rPr>
        <w:t xml:space="preserve">letnim </w:t>
      </w:r>
      <w:r w:rsidR="00717955">
        <w:rPr>
          <w:iCs/>
          <w:sz w:val="22"/>
          <w:szCs w:val="22"/>
        </w:rPr>
        <w:t xml:space="preserve">doświadczeniem </w:t>
      </w:r>
      <w:r w:rsidR="00CE364E" w:rsidRPr="00CE364E">
        <w:rPr>
          <w:iCs/>
          <w:sz w:val="22"/>
          <w:szCs w:val="22"/>
        </w:rPr>
        <w:t>jako operator strukturalny</w:t>
      </w:r>
      <w:r w:rsidR="00717955">
        <w:rPr>
          <w:iCs/>
          <w:sz w:val="22"/>
          <w:szCs w:val="22"/>
        </w:rPr>
        <w:t xml:space="preserve">, z udokumentowanym – w formie oświadczenia – wykonaniem ponad </w:t>
      </w:r>
      <w:r w:rsidR="00EA5523">
        <w:rPr>
          <w:iCs/>
          <w:sz w:val="22"/>
          <w:szCs w:val="22"/>
        </w:rPr>
        <w:t>3</w:t>
      </w:r>
      <w:r w:rsidR="00717955">
        <w:rPr>
          <w:iCs/>
          <w:sz w:val="22"/>
          <w:szCs w:val="22"/>
        </w:rPr>
        <w:t xml:space="preserve">00 TAVI i/lub </w:t>
      </w:r>
      <w:r w:rsidR="00EA5523">
        <w:rPr>
          <w:iCs/>
          <w:sz w:val="22"/>
          <w:szCs w:val="22"/>
        </w:rPr>
        <w:t>10</w:t>
      </w:r>
      <w:r w:rsidR="00717955">
        <w:rPr>
          <w:iCs/>
          <w:sz w:val="22"/>
          <w:szCs w:val="22"/>
        </w:rPr>
        <w:t xml:space="preserve">0 TEER lub </w:t>
      </w:r>
      <w:r w:rsidR="00EA5523">
        <w:rPr>
          <w:iCs/>
          <w:sz w:val="22"/>
          <w:szCs w:val="22"/>
        </w:rPr>
        <w:t>10</w:t>
      </w:r>
      <w:r w:rsidR="00717955">
        <w:rPr>
          <w:iCs/>
          <w:sz w:val="22"/>
          <w:szCs w:val="22"/>
        </w:rPr>
        <w:t xml:space="preserve">0 LAAC lub </w:t>
      </w:r>
      <w:r w:rsidR="00EA5523">
        <w:rPr>
          <w:iCs/>
          <w:sz w:val="22"/>
          <w:szCs w:val="22"/>
        </w:rPr>
        <w:t>10</w:t>
      </w:r>
      <w:r w:rsidR="00717955">
        <w:rPr>
          <w:iCs/>
          <w:sz w:val="22"/>
          <w:szCs w:val="22"/>
        </w:rPr>
        <w:t>0 ASD/PFO</w:t>
      </w:r>
      <w:r w:rsidR="006C529F">
        <w:rPr>
          <w:iCs/>
          <w:sz w:val="22"/>
          <w:szCs w:val="22"/>
        </w:rPr>
        <w:t xml:space="preserve"> (ścieżka interwencji strukturalnych),</w:t>
      </w:r>
      <w:r w:rsidR="00717955">
        <w:rPr>
          <w:iCs/>
          <w:sz w:val="22"/>
          <w:szCs w:val="22"/>
        </w:rPr>
        <w:t xml:space="preserve"> iii) z ponad 3</w:t>
      </w:r>
      <w:r w:rsidR="006C529F">
        <w:rPr>
          <w:iCs/>
          <w:sz w:val="22"/>
          <w:szCs w:val="22"/>
        </w:rPr>
        <w:t>-</w:t>
      </w:r>
      <w:r w:rsidR="00717955">
        <w:rPr>
          <w:iCs/>
          <w:sz w:val="22"/>
          <w:szCs w:val="22"/>
        </w:rPr>
        <w:t>letnim doświadczeniem jako samodzielny operator wieńcowy</w:t>
      </w:r>
      <w:r w:rsidR="006C529F">
        <w:rPr>
          <w:iCs/>
          <w:sz w:val="22"/>
          <w:szCs w:val="22"/>
        </w:rPr>
        <w:t>,</w:t>
      </w:r>
      <w:r w:rsidR="00717955">
        <w:rPr>
          <w:iCs/>
          <w:sz w:val="22"/>
          <w:szCs w:val="22"/>
        </w:rPr>
        <w:t xml:space="preserve"> z udokumentowanym – w formie oświadczenia – </w:t>
      </w:r>
      <w:r w:rsidR="00717955">
        <w:rPr>
          <w:iCs/>
          <w:sz w:val="22"/>
          <w:szCs w:val="22"/>
        </w:rPr>
        <w:lastRenderedPageBreak/>
        <w:t xml:space="preserve">wykonaniem &gt; </w:t>
      </w:r>
      <w:r w:rsidR="00717955" w:rsidRPr="00717955">
        <w:rPr>
          <w:iCs/>
          <w:sz w:val="22"/>
          <w:szCs w:val="22"/>
        </w:rPr>
        <w:t>15</w:t>
      </w:r>
      <w:r w:rsidR="00717955">
        <w:rPr>
          <w:iCs/>
          <w:sz w:val="22"/>
          <w:szCs w:val="22"/>
        </w:rPr>
        <w:t>0</w:t>
      </w:r>
      <w:r w:rsidR="00717955" w:rsidRPr="00717955">
        <w:rPr>
          <w:iCs/>
          <w:sz w:val="22"/>
          <w:szCs w:val="22"/>
        </w:rPr>
        <w:t xml:space="preserve"> IVUS</w:t>
      </w:r>
      <w:r w:rsidR="00717955">
        <w:rPr>
          <w:iCs/>
          <w:sz w:val="22"/>
          <w:szCs w:val="22"/>
        </w:rPr>
        <w:t xml:space="preserve"> oraz &gt; </w:t>
      </w:r>
      <w:r w:rsidR="00717955" w:rsidRPr="00717955">
        <w:rPr>
          <w:iCs/>
          <w:sz w:val="22"/>
          <w:szCs w:val="22"/>
        </w:rPr>
        <w:t>1</w:t>
      </w:r>
      <w:r w:rsidR="006B1708">
        <w:rPr>
          <w:iCs/>
          <w:sz w:val="22"/>
          <w:szCs w:val="22"/>
        </w:rPr>
        <w:t>0</w:t>
      </w:r>
      <w:r w:rsidR="00717955" w:rsidRPr="00717955">
        <w:rPr>
          <w:iCs/>
          <w:sz w:val="22"/>
          <w:szCs w:val="22"/>
        </w:rPr>
        <w:t xml:space="preserve">0 </w:t>
      </w:r>
      <w:r w:rsidR="00717955">
        <w:rPr>
          <w:iCs/>
          <w:sz w:val="22"/>
          <w:szCs w:val="22"/>
        </w:rPr>
        <w:t>OCT oraz &gt; 200 FFR/</w:t>
      </w:r>
      <w:proofErr w:type="spellStart"/>
      <w:r w:rsidR="00717955">
        <w:rPr>
          <w:iCs/>
          <w:sz w:val="22"/>
          <w:szCs w:val="22"/>
        </w:rPr>
        <w:t>iFR</w:t>
      </w:r>
      <w:proofErr w:type="spellEnd"/>
      <w:r w:rsidR="00717955">
        <w:rPr>
          <w:iCs/>
          <w:sz w:val="22"/>
          <w:szCs w:val="22"/>
        </w:rPr>
        <w:t xml:space="preserve"> oraz &gt;60 badań inwazyjnej oceny mikrokrążenia wieńcowego (ścieżka inwazyjnej diagnostyki). </w:t>
      </w:r>
    </w:p>
    <w:p w14:paraId="1E1C3737" w14:textId="6789D7CA" w:rsidR="00485786" w:rsidRPr="00FD6CFD" w:rsidRDefault="004F4756" w:rsidP="00A83B76">
      <w:pPr>
        <w:spacing w:line="276" w:lineRule="auto"/>
        <w:ind w:left="708" w:hanging="708"/>
        <w:jc w:val="both"/>
        <w:rPr>
          <w:iCs/>
          <w:sz w:val="22"/>
          <w:szCs w:val="22"/>
        </w:rPr>
      </w:pPr>
      <w:r w:rsidRPr="00FD6CFD">
        <w:rPr>
          <w:iCs/>
          <w:sz w:val="22"/>
          <w:szCs w:val="22"/>
        </w:rPr>
        <w:t>1</w:t>
      </w:r>
      <w:r w:rsidR="00FD6CFD">
        <w:rPr>
          <w:iCs/>
          <w:sz w:val="22"/>
          <w:szCs w:val="22"/>
        </w:rPr>
        <w:t>4</w:t>
      </w:r>
      <w:r w:rsidRPr="00FD6CFD">
        <w:rPr>
          <w:iCs/>
          <w:sz w:val="22"/>
          <w:szCs w:val="22"/>
        </w:rPr>
        <w:t>.</w:t>
      </w:r>
      <w:r w:rsidRPr="00FD6CFD">
        <w:rPr>
          <w:iCs/>
          <w:sz w:val="22"/>
          <w:szCs w:val="22"/>
        </w:rPr>
        <w:tab/>
      </w:r>
      <w:r w:rsidR="00485786" w:rsidRPr="00FD6CFD">
        <w:rPr>
          <w:iCs/>
          <w:sz w:val="22"/>
          <w:szCs w:val="22"/>
        </w:rPr>
        <w:t xml:space="preserve">Informacje do kandydatów na </w:t>
      </w:r>
      <w:r w:rsidR="006C529F">
        <w:rPr>
          <w:rStyle w:val="hwtze"/>
          <w:bCs/>
          <w:sz w:val="22"/>
          <w:szCs w:val="22"/>
        </w:rPr>
        <w:t>Osoby przyjmujące</w:t>
      </w:r>
      <w:r w:rsidR="006C529F" w:rsidRPr="002D64A8">
        <w:rPr>
          <w:rStyle w:val="hwtze"/>
          <w:bCs/>
          <w:sz w:val="22"/>
          <w:szCs w:val="22"/>
        </w:rPr>
        <w:t xml:space="preserve"> </w:t>
      </w:r>
      <w:r w:rsidR="00485786" w:rsidRPr="00FD6CFD">
        <w:rPr>
          <w:iCs/>
          <w:sz w:val="22"/>
          <w:szCs w:val="22"/>
        </w:rPr>
        <w:t>o</w:t>
      </w:r>
      <w:r w:rsidR="006C529F">
        <w:rPr>
          <w:iCs/>
          <w:sz w:val="22"/>
          <w:szCs w:val="22"/>
        </w:rPr>
        <w:t xml:space="preserve"> ich włączeniu do</w:t>
      </w:r>
      <w:r w:rsidR="00485786" w:rsidRPr="00FD6CFD">
        <w:rPr>
          <w:iCs/>
          <w:sz w:val="22"/>
          <w:szCs w:val="22"/>
        </w:rPr>
        <w:t xml:space="preserve"> </w:t>
      </w:r>
      <w:r w:rsidR="006C529F">
        <w:rPr>
          <w:iCs/>
          <w:sz w:val="22"/>
          <w:szCs w:val="22"/>
        </w:rPr>
        <w:t xml:space="preserve">programu </w:t>
      </w:r>
      <w:r w:rsidR="00485786" w:rsidRPr="00FD6CFD">
        <w:rPr>
          <w:iCs/>
          <w:sz w:val="22"/>
          <w:szCs w:val="22"/>
        </w:rPr>
        <w:t xml:space="preserve">będą </w:t>
      </w:r>
      <w:r w:rsidR="00CA2AD1" w:rsidRPr="00FD6CFD">
        <w:rPr>
          <w:iCs/>
          <w:sz w:val="22"/>
          <w:szCs w:val="22"/>
        </w:rPr>
        <w:t xml:space="preserve">rozesłane przez Biuro </w:t>
      </w:r>
      <w:r w:rsidR="00485786" w:rsidRPr="00FD6CFD">
        <w:rPr>
          <w:iCs/>
          <w:sz w:val="22"/>
          <w:szCs w:val="22"/>
        </w:rPr>
        <w:t xml:space="preserve">Zarządu </w:t>
      </w:r>
      <w:r w:rsidR="00CA2AD1" w:rsidRPr="00FD6CFD">
        <w:rPr>
          <w:iCs/>
          <w:sz w:val="22"/>
          <w:szCs w:val="22"/>
        </w:rPr>
        <w:t>A</w:t>
      </w:r>
      <w:r w:rsidR="00485786" w:rsidRPr="00FD6CFD">
        <w:rPr>
          <w:iCs/>
          <w:sz w:val="22"/>
          <w:szCs w:val="22"/>
        </w:rPr>
        <w:t xml:space="preserve">socjacji </w:t>
      </w:r>
      <w:r w:rsidR="00CA2AD1" w:rsidRPr="00FD6CFD">
        <w:rPr>
          <w:iCs/>
          <w:sz w:val="22"/>
          <w:szCs w:val="22"/>
        </w:rPr>
        <w:t xml:space="preserve">nie później niż do 7 dni po </w:t>
      </w:r>
      <w:r w:rsidR="00A83B76">
        <w:rPr>
          <w:iCs/>
          <w:sz w:val="22"/>
          <w:szCs w:val="22"/>
        </w:rPr>
        <w:t>powołaniu</w:t>
      </w:r>
      <w:r w:rsidR="00CA2AD1" w:rsidRPr="00FD6CFD">
        <w:rPr>
          <w:iCs/>
          <w:sz w:val="22"/>
          <w:szCs w:val="22"/>
        </w:rPr>
        <w:t xml:space="preserve">. </w:t>
      </w:r>
    </w:p>
    <w:p w14:paraId="457D5490" w14:textId="301478D9" w:rsidR="00A83EC2" w:rsidRPr="00A83EC2" w:rsidRDefault="00485786" w:rsidP="00EA5523">
      <w:pPr>
        <w:spacing w:line="276" w:lineRule="auto"/>
        <w:ind w:left="708" w:hanging="708"/>
        <w:jc w:val="both"/>
        <w:rPr>
          <w:iCs/>
          <w:sz w:val="22"/>
          <w:szCs w:val="22"/>
        </w:rPr>
      </w:pPr>
      <w:r w:rsidRPr="00FD6CFD">
        <w:rPr>
          <w:iCs/>
          <w:sz w:val="22"/>
          <w:szCs w:val="22"/>
        </w:rPr>
        <w:t>1</w:t>
      </w:r>
      <w:r w:rsidR="00FD6CFD">
        <w:rPr>
          <w:iCs/>
          <w:sz w:val="22"/>
          <w:szCs w:val="22"/>
        </w:rPr>
        <w:t>5</w:t>
      </w:r>
      <w:r w:rsidRPr="00FD6CFD">
        <w:rPr>
          <w:iCs/>
          <w:sz w:val="22"/>
          <w:szCs w:val="22"/>
        </w:rPr>
        <w:t>.</w:t>
      </w:r>
      <w:r w:rsidRPr="00FD6CFD">
        <w:rPr>
          <w:iCs/>
          <w:sz w:val="22"/>
          <w:szCs w:val="22"/>
        </w:rPr>
        <w:tab/>
      </w:r>
      <w:r w:rsidR="00FD6CFD">
        <w:rPr>
          <w:iCs/>
          <w:sz w:val="22"/>
          <w:szCs w:val="22"/>
        </w:rPr>
        <w:t>Po dokonaniu weryfikacji spełnienia warunków przewidzianych w Regulaminie dla przypi</w:t>
      </w:r>
      <w:r w:rsidR="00A83B76">
        <w:rPr>
          <w:iCs/>
          <w:sz w:val="22"/>
          <w:szCs w:val="22"/>
        </w:rPr>
        <w:t>s</w:t>
      </w:r>
      <w:r w:rsidR="00FD6CFD">
        <w:rPr>
          <w:iCs/>
          <w:sz w:val="22"/>
          <w:szCs w:val="22"/>
        </w:rPr>
        <w:t xml:space="preserve">ania wnioskodawcy pozycji </w:t>
      </w:r>
      <w:r w:rsidR="006C529F">
        <w:rPr>
          <w:iCs/>
          <w:sz w:val="22"/>
          <w:szCs w:val="22"/>
        </w:rPr>
        <w:t>Osoby przyjmowanej</w:t>
      </w:r>
      <w:r w:rsidR="00FD6CFD">
        <w:rPr>
          <w:iCs/>
          <w:sz w:val="22"/>
          <w:szCs w:val="22"/>
        </w:rPr>
        <w:t xml:space="preserve">, spośród osób, które spełniają te wymogi Zarząd Asocjacji dokona wyboru maksymalnie 15 </w:t>
      </w:r>
      <w:r w:rsidR="006C529F">
        <w:rPr>
          <w:iCs/>
          <w:sz w:val="22"/>
          <w:szCs w:val="22"/>
        </w:rPr>
        <w:t>Osób przyjmowanych</w:t>
      </w:r>
      <w:r w:rsidR="00E82B38">
        <w:rPr>
          <w:iCs/>
          <w:sz w:val="22"/>
          <w:szCs w:val="22"/>
        </w:rPr>
        <w:t>, któr</w:t>
      </w:r>
      <w:r w:rsidR="006C529F">
        <w:rPr>
          <w:iCs/>
          <w:sz w:val="22"/>
          <w:szCs w:val="22"/>
        </w:rPr>
        <w:t>e</w:t>
      </w:r>
      <w:r w:rsidR="00E82B38">
        <w:rPr>
          <w:iCs/>
          <w:sz w:val="22"/>
          <w:szCs w:val="22"/>
        </w:rPr>
        <w:t xml:space="preserve"> otrzyma</w:t>
      </w:r>
      <w:r w:rsidR="006C529F">
        <w:rPr>
          <w:iCs/>
          <w:sz w:val="22"/>
          <w:szCs w:val="22"/>
        </w:rPr>
        <w:t>ły</w:t>
      </w:r>
      <w:r w:rsidR="00E82B38">
        <w:rPr>
          <w:iCs/>
          <w:sz w:val="22"/>
          <w:szCs w:val="22"/>
        </w:rPr>
        <w:t xml:space="preserve"> największą liczbę punktów</w:t>
      </w:r>
      <w:r w:rsidR="00FD6CFD">
        <w:rPr>
          <w:iCs/>
          <w:sz w:val="22"/>
          <w:szCs w:val="22"/>
        </w:rPr>
        <w:t>. Przy wyborze Uczniów Zarząd Asocjacji będzie brać pod uwagę następujące kryteria</w:t>
      </w:r>
      <w:r w:rsidR="00A83EC2">
        <w:rPr>
          <w:iCs/>
          <w:sz w:val="22"/>
          <w:szCs w:val="22"/>
        </w:rPr>
        <w:t xml:space="preserve"> i punktacja:</w:t>
      </w:r>
      <w:r w:rsidR="00A83EC2" w:rsidRPr="00A83EC2">
        <w:rPr>
          <w:iCs/>
          <w:sz w:val="22"/>
          <w:szCs w:val="22"/>
        </w:rPr>
        <w:t xml:space="preserve">(max liczba punktów - 10 pkt). </w:t>
      </w:r>
    </w:p>
    <w:p w14:paraId="7421F4EC" w14:textId="25B50560" w:rsidR="00A83EC2" w:rsidRPr="00A83EC2" w:rsidRDefault="00A83EC2" w:rsidP="00A83EC2">
      <w:pPr>
        <w:spacing w:line="276" w:lineRule="auto"/>
        <w:ind w:left="708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1)</w:t>
      </w:r>
      <w:r>
        <w:rPr>
          <w:iCs/>
          <w:sz w:val="22"/>
          <w:szCs w:val="22"/>
        </w:rPr>
        <w:tab/>
      </w:r>
      <w:r w:rsidRPr="00A83EC2">
        <w:rPr>
          <w:iCs/>
          <w:sz w:val="22"/>
          <w:szCs w:val="22"/>
        </w:rPr>
        <w:t xml:space="preserve">dyplom specjalisty z kardiologii </w:t>
      </w:r>
      <w:r w:rsidR="006C529F">
        <w:rPr>
          <w:iCs/>
          <w:sz w:val="22"/>
          <w:szCs w:val="22"/>
        </w:rPr>
        <w:t>–</w:t>
      </w:r>
      <w:r w:rsidR="00CE364E">
        <w:rPr>
          <w:iCs/>
          <w:sz w:val="22"/>
          <w:szCs w:val="22"/>
        </w:rPr>
        <w:t xml:space="preserve"> </w:t>
      </w:r>
      <w:r w:rsidR="006C529F">
        <w:rPr>
          <w:iCs/>
          <w:sz w:val="22"/>
          <w:szCs w:val="22"/>
        </w:rPr>
        <w:t>0 lub 2</w:t>
      </w:r>
      <w:r w:rsidRPr="00A83EC2">
        <w:rPr>
          <w:iCs/>
          <w:sz w:val="22"/>
          <w:szCs w:val="22"/>
        </w:rPr>
        <w:t xml:space="preserve"> pkt</w:t>
      </w:r>
      <w:r>
        <w:rPr>
          <w:iCs/>
          <w:sz w:val="22"/>
          <w:szCs w:val="22"/>
        </w:rPr>
        <w:t xml:space="preserve">; </w:t>
      </w:r>
    </w:p>
    <w:p w14:paraId="55BDEF0E" w14:textId="2C9BFF08" w:rsidR="00A83EC2" w:rsidRPr="00A83EC2" w:rsidRDefault="00CE364E" w:rsidP="00A83EC2">
      <w:pPr>
        <w:spacing w:line="276" w:lineRule="auto"/>
        <w:ind w:left="708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2)</w:t>
      </w:r>
      <w:r>
        <w:rPr>
          <w:iCs/>
          <w:sz w:val="22"/>
          <w:szCs w:val="22"/>
        </w:rPr>
        <w:tab/>
      </w:r>
      <w:r w:rsidR="00A83EC2" w:rsidRPr="00A83EC2">
        <w:rPr>
          <w:iCs/>
          <w:sz w:val="22"/>
          <w:szCs w:val="22"/>
        </w:rPr>
        <w:t xml:space="preserve">ukończony moduł podstawowy specjalizacji z kardiologii </w:t>
      </w:r>
      <w:r w:rsidR="006C529F">
        <w:rPr>
          <w:iCs/>
          <w:sz w:val="22"/>
          <w:szCs w:val="22"/>
        </w:rPr>
        <w:t>–</w:t>
      </w:r>
      <w:r>
        <w:rPr>
          <w:iCs/>
          <w:sz w:val="22"/>
          <w:szCs w:val="22"/>
        </w:rPr>
        <w:t xml:space="preserve"> </w:t>
      </w:r>
      <w:r w:rsidR="006C529F">
        <w:rPr>
          <w:iCs/>
          <w:sz w:val="22"/>
          <w:szCs w:val="22"/>
        </w:rPr>
        <w:t xml:space="preserve">0 lub </w:t>
      </w:r>
      <w:r w:rsidR="00A83EC2" w:rsidRPr="00A83EC2">
        <w:rPr>
          <w:iCs/>
          <w:sz w:val="22"/>
          <w:szCs w:val="22"/>
        </w:rPr>
        <w:t>1 pkt</w:t>
      </w:r>
      <w:r>
        <w:rPr>
          <w:iCs/>
          <w:sz w:val="22"/>
          <w:szCs w:val="22"/>
        </w:rPr>
        <w:t>;</w:t>
      </w:r>
    </w:p>
    <w:p w14:paraId="7288C686" w14:textId="6A6E71FE" w:rsidR="00A83EC2" w:rsidRPr="00A83EC2" w:rsidRDefault="00CE364E" w:rsidP="00EA5523">
      <w:pPr>
        <w:spacing w:line="276" w:lineRule="auto"/>
        <w:ind w:left="1416" w:hanging="708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3</w:t>
      </w:r>
      <w:r w:rsidR="00A83EC2" w:rsidRPr="00A83EC2">
        <w:rPr>
          <w:iCs/>
          <w:sz w:val="22"/>
          <w:szCs w:val="22"/>
        </w:rPr>
        <w:t>)</w:t>
      </w:r>
      <w:r w:rsidR="00A83EC2" w:rsidRPr="00A83EC2">
        <w:rPr>
          <w:iCs/>
          <w:sz w:val="22"/>
          <w:szCs w:val="22"/>
        </w:rPr>
        <w:tab/>
        <w:t>zgodność zainteresowań i planów rozwoju z profilem zainteresowań i doświadczeniem Mentora 0-5 pkt</w:t>
      </w:r>
      <w:r>
        <w:rPr>
          <w:iCs/>
          <w:sz w:val="22"/>
          <w:szCs w:val="22"/>
        </w:rPr>
        <w:t>;</w:t>
      </w:r>
      <w:r w:rsidR="00A83EC2" w:rsidRPr="00A83EC2">
        <w:rPr>
          <w:iCs/>
          <w:sz w:val="22"/>
          <w:szCs w:val="22"/>
        </w:rPr>
        <w:t xml:space="preserve"> </w:t>
      </w:r>
    </w:p>
    <w:p w14:paraId="0434E5BD" w14:textId="1B62749B" w:rsidR="00A83EC2" w:rsidRPr="00A83EC2" w:rsidRDefault="003373CF" w:rsidP="00EA5523">
      <w:pPr>
        <w:spacing w:line="276" w:lineRule="auto"/>
        <w:ind w:left="1416" w:hanging="708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4</w:t>
      </w:r>
      <w:r w:rsidR="00A83EC2" w:rsidRPr="00A83EC2">
        <w:rPr>
          <w:iCs/>
          <w:sz w:val="22"/>
          <w:szCs w:val="22"/>
        </w:rPr>
        <w:t>)</w:t>
      </w:r>
      <w:r w:rsidR="00A83EC2" w:rsidRPr="00A83EC2">
        <w:rPr>
          <w:iCs/>
          <w:sz w:val="22"/>
          <w:szCs w:val="22"/>
        </w:rPr>
        <w:tab/>
        <w:t>staż pracy w pracowni kardiologii inwazyjnej do 1 roku - 1 pkt, do 2 lat 2 pkt, &gt; 3 lat 3 pkt</w:t>
      </w:r>
      <w:r w:rsidR="00E82B38">
        <w:rPr>
          <w:iCs/>
          <w:sz w:val="22"/>
          <w:szCs w:val="22"/>
        </w:rPr>
        <w:t>;</w:t>
      </w:r>
    </w:p>
    <w:p w14:paraId="19501521" w14:textId="4792FD8C" w:rsidR="00FD6CFD" w:rsidRDefault="00FD6CFD" w:rsidP="00E82B38">
      <w:pPr>
        <w:spacing w:line="276" w:lineRule="auto"/>
        <w:ind w:left="708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a wybór nastąpi po zliczeniu liczby punktów, które będą przypisywane przez każdego Członka Zarządu Asocjacji za każde z kryteriów. Z przebiegu i wyników wyborów </w:t>
      </w:r>
      <w:r w:rsidR="003373CF">
        <w:rPr>
          <w:iCs/>
          <w:sz w:val="22"/>
          <w:szCs w:val="22"/>
        </w:rPr>
        <w:t xml:space="preserve">Osób </w:t>
      </w:r>
      <w:r w:rsidR="006D10DD">
        <w:rPr>
          <w:iCs/>
          <w:sz w:val="22"/>
          <w:szCs w:val="22"/>
        </w:rPr>
        <w:t>przyjmowanych zostanie</w:t>
      </w:r>
      <w:r>
        <w:rPr>
          <w:iCs/>
          <w:sz w:val="22"/>
          <w:szCs w:val="22"/>
        </w:rPr>
        <w:t xml:space="preserve"> sporządzony protokół.</w:t>
      </w:r>
      <w:r w:rsidR="00947E8C">
        <w:rPr>
          <w:iCs/>
          <w:sz w:val="22"/>
          <w:szCs w:val="22"/>
        </w:rPr>
        <w:t xml:space="preserve"> Wnioski osób nie wybranych zostaną zniszczone.</w:t>
      </w:r>
    </w:p>
    <w:p w14:paraId="7F05F00A" w14:textId="0D471B9A" w:rsidR="00FD6CFD" w:rsidRPr="00FD6CFD" w:rsidRDefault="00FD6CFD" w:rsidP="00A83B76">
      <w:pPr>
        <w:spacing w:line="276" w:lineRule="auto"/>
        <w:ind w:left="708" w:hanging="708"/>
        <w:jc w:val="both"/>
        <w:rPr>
          <w:iCs/>
          <w:sz w:val="22"/>
          <w:szCs w:val="22"/>
        </w:rPr>
      </w:pPr>
      <w:r w:rsidRPr="00FD6CFD">
        <w:rPr>
          <w:iCs/>
          <w:sz w:val="22"/>
          <w:szCs w:val="22"/>
        </w:rPr>
        <w:t>1</w:t>
      </w:r>
      <w:r>
        <w:rPr>
          <w:iCs/>
          <w:sz w:val="22"/>
          <w:szCs w:val="22"/>
        </w:rPr>
        <w:t>6</w:t>
      </w:r>
      <w:r w:rsidRPr="00FD6CFD">
        <w:rPr>
          <w:iCs/>
          <w:sz w:val="22"/>
          <w:szCs w:val="22"/>
        </w:rPr>
        <w:t>.</w:t>
      </w:r>
      <w:r w:rsidRPr="00FD6CFD">
        <w:rPr>
          <w:iCs/>
          <w:sz w:val="22"/>
          <w:szCs w:val="22"/>
        </w:rPr>
        <w:tab/>
        <w:t xml:space="preserve">Możliwe jest wyłonienie maksymalnie 15 par </w:t>
      </w:r>
      <w:r w:rsidR="006C529F">
        <w:rPr>
          <w:iCs/>
          <w:sz w:val="22"/>
          <w:szCs w:val="22"/>
        </w:rPr>
        <w:t>Osoba przyjmująca</w:t>
      </w:r>
      <w:r w:rsidRPr="00FD6CFD">
        <w:rPr>
          <w:iCs/>
          <w:sz w:val="22"/>
          <w:szCs w:val="22"/>
        </w:rPr>
        <w:t>-</w:t>
      </w:r>
      <w:r w:rsidR="006C529F">
        <w:rPr>
          <w:iCs/>
          <w:sz w:val="22"/>
          <w:szCs w:val="22"/>
        </w:rPr>
        <w:t>Osoba przyjmowana</w:t>
      </w:r>
      <w:r w:rsidRPr="00FD6CFD">
        <w:rPr>
          <w:iCs/>
          <w:sz w:val="22"/>
          <w:szCs w:val="22"/>
        </w:rPr>
        <w:t xml:space="preserve">. </w:t>
      </w:r>
    </w:p>
    <w:p w14:paraId="13CCA40E" w14:textId="6D15C51D" w:rsidR="00CA2AD1" w:rsidRDefault="00FD6CFD" w:rsidP="00A83B76">
      <w:pPr>
        <w:spacing w:line="276" w:lineRule="auto"/>
        <w:ind w:left="708" w:hanging="708"/>
        <w:jc w:val="both"/>
        <w:rPr>
          <w:iCs/>
          <w:sz w:val="22"/>
          <w:szCs w:val="22"/>
        </w:rPr>
      </w:pPr>
      <w:r w:rsidRPr="00FD6CFD">
        <w:rPr>
          <w:iCs/>
          <w:sz w:val="22"/>
          <w:szCs w:val="22"/>
        </w:rPr>
        <w:t>1</w:t>
      </w:r>
      <w:r>
        <w:rPr>
          <w:iCs/>
          <w:sz w:val="22"/>
          <w:szCs w:val="22"/>
        </w:rPr>
        <w:t>7</w:t>
      </w:r>
      <w:r w:rsidRPr="00FD6CFD">
        <w:rPr>
          <w:iCs/>
          <w:sz w:val="22"/>
          <w:szCs w:val="22"/>
        </w:rPr>
        <w:t>.</w:t>
      </w:r>
      <w:r w:rsidRPr="00FD6CFD">
        <w:rPr>
          <w:iCs/>
          <w:sz w:val="22"/>
          <w:szCs w:val="22"/>
        </w:rPr>
        <w:tab/>
      </w:r>
      <w:r w:rsidR="00A83B76">
        <w:rPr>
          <w:iCs/>
          <w:sz w:val="22"/>
          <w:szCs w:val="22"/>
        </w:rPr>
        <w:t>Wynik w</w:t>
      </w:r>
      <w:r w:rsidRPr="00FD6CFD">
        <w:rPr>
          <w:iCs/>
          <w:sz w:val="22"/>
          <w:szCs w:val="22"/>
        </w:rPr>
        <w:t>yb</w:t>
      </w:r>
      <w:r w:rsidR="00A83B76">
        <w:rPr>
          <w:iCs/>
          <w:sz w:val="22"/>
          <w:szCs w:val="22"/>
        </w:rPr>
        <w:t>oru</w:t>
      </w:r>
      <w:r w:rsidR="007E2950">
        <w:rPr>
          <w:iCs/>
          <w:sz w:val="22"/>
          <w:szCs w:val="22"/>
        </w:rPr>
        <w:t xml:space="preserve">, </w:t>
      </w:r>
      <w:r w:rsidR="00A83B76">
        <w:rPr>
          <w:iCs/>
          <w:sz w:val="22"/>
          <w:szCs w:val="22"/>
        </w:rPr>
        <w:t>powołania</w:t>
      </w:r>
      <w:r w:rsidRPr="00FD6CFD">
        <w:rPr>
          <w:iCs/>
          <w:sz w:val="22"/>
          <w:szCs w:val="22"/>
        </w:rPr>
        <w:t xml:space="preserve"> osób, które zakwalifikują się do Programu (</w:t>
      </w:r>
      <w:r w:rsidR="006C529F">
        <w:rPr>
          <w:iCs/>
          <w:sz w:val="22"/>
          <w:szCs w:val="22"/>
        </w:rPr>
        <w:t>Osób przyjmujących</w:t>
      </w:r>
      <w:r w:rsidR="006C529F" w:rsidRPr="00FD6CFD">
        <w:rPr>
          <w:iCs/>
          <w:sz w:val="22"/>
          <w:szCs w:val="22"/>
        </w:rPr>
        <w:t xml:space="preserve"> </w:t>
      </w:r>
      <w:r w:rsidR="002E491F">
        <w:rPr>
          <w:iCs/>
          <w:sz w:val="22"/>
          <w:szCs w:val="22"/>
        </w:rPr>
        <w:br/>
      </w:r>
      <w:r w:rsidRPr="00FD6CFD">
        <w:rPr>
          <w:iCs/>
          <w:sz w:val="22"/>
          <w:szCs w:val="22"/>
        </w:rPr>
        <w:t xml:space="preserve">i </w:t>
      </w:r>
      <w:r w:rsidR="006C529F">
        <w:rPr>
          <w:iCs/>
          <w:sz w:val="22"/>
          <w:szCs w:val="22"/>
        </w:rPr>
        <w:t>Osób przyjmowanych</w:t>
      </w:r>
      <w:r w:rsidRPr="00FD6CFD">
        <w:rPr>
          <w:iCs/>
          <w:sz w:val="22"/>
          <w:szCs w:val="22"/>
        </w:rPr>
        <w:t xml:space="preserve">) </w:t>
      </w:r>
      <w:r w:rsidR="00AD0356">
        <w:rPr>
          <w:iCs/>
          <w:sz w:val="22"/>
          <w:szCs w:val="22"/>
        </w:rPr>
        <w:t>oraz liczbę par</w:t>
      </w:r>
      <w:r w:rsidR="007C737F">
        <w:rPr>
          <w:iCs/>
          <w:sz w:val="22"/>
          <w:szCs w:val="22"/>
        </w:rPr>
        <w:t xml:space="preserve"> </w:t>
      </w:r>
      <w:r w:rsidR="006C529F">
        <w:rPr>
          <w:iCs/>
          <w:sz w:val="22"/>
          <w:szCs w:val="22"/>
        </w:rPr>
        <w:t>Osoba przyjmująca</w:t>
      </w:r>
      <w:r w:rsidR="007C737F">
        <w:rPr>
          <w:iCs/>
          <w:sz w:val="22"/>
          <w:szCs w:val="22"/>
        </w:rPr>
        <w:t>-</w:t>
      </w:r>
      <w:r w:rsidR="006C529F">
        <w:rPr>
          <w:iCs/>
          <w:sz w:val="22"/>
          <w:szCs w:val="22"/>
        </w:rPr>
        <w:t xml:space="preserve">Osoba przyjmowana </w:t>
      </w:r>
      <w:r w:rsidRPr="00FD6CFD">
        <w:rPr>
          <w:iCs/>
          <w:sz w:val="22"/>
          <w:szCs w:val="22"/>
        </w:rPr>
        <w:t>zostanie ogłoszony do 31.</w:t>
      </w:r>
      <w:r w:rsidR="00C35476">
        <w:rPr>
          <w:iCs/>
          <w:sz w:val="22"/>
          <w:szCs w:val="22"/>
        </w:rPr>
        <w:t>01</w:t>
      </w:r>
      <w:r w:rsidRPr="00FD6CFD">
        <w:rPr>
          <w:iCs/>
          <w:sz w:val="22"/>
          <w:szCs w:val="22"/>
        </w:rPr>
        <w:t>.202</w:t>
      </w:r>
      <w:r w:rsidR="00C35476">
        <w:rPr>
          <w:iCs/>
          <w:sz w:val="22"/>
          <w:szCs w:val="22"/>
        </w:rPr>
        <w:t>5</w:t>
      </w:r>
      <w:r w:rsidRPr="00FD6CFD">
        <w:rPr>
          <w:iCs/>
          <w:sz w:val="22"/>
          <w:szCs w:val="22"/>
        </w:rPr>
        <w:t xml:space="preserve"> roku poprzez </w:t>
      </w:r>
      <w:r w:rsidR="00947E8C">
        <w:rPr>
          <w:iCs/>
          <w:sz w:val="22"/>
          <w:szCs w:val="22"/>
        </w:rPr>
        <w:t>publikację na stronie internetowej A</w:t>
      </w:r>
      <w:r w:rsidR="002E491F">
        <w:rPr>
          <w:iCs/>
          <w:sz w:val="22"/>
          <w:szCs w:val="22"/>
        </w:rPr>
        <w:t>socjacji</w:t>
      </w:r>
      <w:r w:rsidR="003373CF">
        <w:rPr>
          <w:iCs/>
          <w:sz w:val="22"/>
          <w:szCs w:val="22"/>
        </w:rPr>
        <w:t>.</w:t>
      </w:r>
      <w:r w:rsidR="007C737F">
        <w:rPr>
          <w:iCs/>
          <w:sz w:val="22"/>
          <w:szCs w:val="22"/>
        </w:rPr>
        <w:t xml:space="preserve"> </w:t>
      </w:r>
      <w:r w:rsidR="006C1549">
        <w:rPr>
          <w:iCs/>
          <w:sz w:val="22"/>
          <w:szCs w:val="22"/>
        </w:rPr>
        <w:t>Każd</w:t>
      </w:r>
      <w:r w:rsidR="006C529F">
        <w:rPr>
          <w:iCs/>
          <w:sz w:val="22"/>
          <w:szCs w:val="22"/>
        </w:rPr>
        <w:t>a</w:t>
      </w:r>
      <w:r w:rsidR="00491E4D">
        <w:rPr>
          <w:iCs/>
          <w:sz w:val="22"/>
          <w:szCs w:val="22"/>
        </w:rPr>
        <w:t xml:space="preserve"> </w:t>
      </w:r>
      <w:r w:rsidR="006C529F">
        <w:rPr>
          <w:iCs/>
          <w:sz w:val="22"/>
          <w:szCs w:val="22"/>
        </w:rPr>
        <w:t>Osoba przyjmująca</w:t>
      </w:r>
      <w:r w:rsidR="006C1549">
        <w:rPr>
          <w:iCs/>
          <w:sz w:val="22"/>
          <w:szCs w:val="22"/>
        </w:rPr>
        <w:t xml:space="preserve"> i </w:t>
      </w:r>
      <w:r w:rsidR="006C529F">
        <w:rPr>
          <w:iCs/>
          <w:sz w:val="22"/>
          <w:szCs w:val="22"/>
        </w:rPr>
        <w:t>Osoba przyjmowana</w:t>
      </w:r>
      <w:r w:rsidR="00491E4D">
        <w:rPr>
          <w:iCs/>
          <w:sz w:val="22"/>
          <w:szCs w:val="22"/>
        </w:rPr>
        <w:t xml:space="preserve"> </w:t>
      </w:r>
      <w:r w:rsidR="00EF5344">
        <w:rPr>
          <w:iCs/>
          <w:sz w:val="22"/>
          <w:szCs w:val="22"/>
        </w:rPr>
        <w:t>przyst</w:t>
      </w:r>
      <w:r w:rsidR="006C1549">
        <w:rPr>
          <w:iCs/>
          <w:sz w:val="22"/>
          <w:szCs w:val="22"/>
        </w:rPr>
        <w:t xml:space="preserve">ępując </w:t>
      </w:r>
      <w:r w:rsidR="00EF5344">
        <w:rPr>
          <w:iCs/>
          <w:sz w:val="22"/>
          <w:szCs w:val="22"/>
        </w:rPr>
        <w:t xml:space="preserve">do Programu </w:t>
      </w:r>
      <w:r w:rsidR="00947E8C">
        <w:rPr>
          <w:iCs/>
          <w:sz w:val="22"/>
          <w:szCs w:val="22"/>
        </w:rPr>
        <w:t xml:space="preserve">wyraża zgodę na upublicznienie </w:t>
      </w:r>
      <w:r w:rsidR="00EF5344">
        <w:rPr>
          <w:iCs/>
          <w:sz w:val="22"/>
          <w:szCs w:val="22"/>
        </w:rPr>
        <w:t xml:space="preserve">swoich </w:t>
      </w:r>
      <w:r w:rsidR="00947E8C">
        <w:rPr>
          <w:iCs/>
          <w:sz w:val="22"/>
          <w:szCs w:val="22"/>
        </w:rPr>
        <w:t>danych (imię</w:t>
      </w:r>
      <w:r w:rsidR="00272C4A">
        <w:rPr>
          <w:iCs/>
          <w:sz w:val="22"/>
          <w:szCs w:val="22"/>
        </w:rPr>
        <w:t xml:space="preserve">, </w:t>
      </w:r>
      <w:r w:rsidR="00947E8C">
        <w:rPr>
          <w:iCs/>
          <w:sz w:val="22"/>
          <w:szCs w:val="22"/>
        </w:rPr>
        <w:t>nazwisko</w:t>
      </w:r>
      <w:r w:rsidR="00272C4A">
        <w:rPr>
          <w:iCs/>
          <w:sz w:val="22"/>
          <w:szCs w:val="22"/>
        </w:rPr>
        <w:t>, tytuł naukowy</w:t>
      </w:r>
      <w:r w:rsidR="00947E8C">
        <w:rPr>
          <w:iCs/>
          <w:sz w:val="22"/>
          <w:szCs w:val="22"/>
        </w:rPr>
        <w:t xml:space="preserve">) w przypadku zakwalifikowania się do Programu. </w:t>
      </w:r>
      <w:r w:rsidR="007C737F">
        <w:rPr>
          <w:iCs/>
          <w:sz w:val="22"/>
          <w:szCs w:val="22"/>
        </w:rPr>
        <w:t xml:space="preserve">Decyzja Zarządu Asocjacji jest </w:t>
      </w:r>
      <w:r w:rsidR="00A83B76">
        <w:rPr>
          <w:iCs/>
          <w:sz w:val="22"/>
          <w:szCs w:val="22"/>
        </w:rPr>
        <w:t xml:space="preserve">wiążąca i </w:t>
      </w:r>
      <w:r w:rsidR="007C737F">
        <w:rPr>
          <w:iCs/>
          <w:sz w:val="22"/>
          <w:szCs w:val="22"/>
        </w:rPr>
        <w:t>ostateczna.</w:t>
      </w:r>
    </w:p>
    <w:p w14:paraId="3B10EC3E" w14:textId="76F3B955" w:rsidR="007C737F" w:rsidRPr="007C737F" w:rsidRDefault="007C737F" w:rsidP="00A83B76">
      <w:pPr>
        <w:spacing w:line="276" w:lineRule="auto"/>
        <w:ind w:left="708" w:hanging="708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18.</w:t>
      </w:r>
      <w:r>
        <w:rPr>
          <w:iCs/>
          <w:sz w:val="22"/>
          <w:szCs w:val="22"/>
        </w:rPr>
        <w:tab/>
      </w:r>
      <w:r w:rsidRPr="007C737F">
        <w:rPr>
          <w:iCs/>
          <w:sz w:val="22"/>
          <w:szCs w:val="22"/>
        </w:rPr>
        <w:t xml:space="preserve">Administratorem danych osobowych </w:t>
      </w:r>
      <w:r>
        <w:rPr>
          <w:iCs/>
          <w:sz w:val="22"/>
          <w:szCs w:val="22"/>
        </w:rPr>
        <w:t>u</w:t>
      </w:r>
      <w:r w:rsidRPr="007C737F">
        <w:rPr>
          <w:iCs/>
          <w:sz w:val="22"/>
          <w:szCs w:val="22"/>
        </w:rPr>
        <w:t xml:space="preserve">czestników </w:t>
      </w:r>
      <w:r>
        <w:rPr>
          <w:iCs/>
          <w:sz w:val="22"/>
          <w:szCs w:val="22"/>
        </w:rPr>
        <w:t xml:space="preserve">Programu </w:t>
      </w:r>
      <w:r w:rsidRPr="007C737F">
        <w:rPr>
          <w:iCs/>
          <w:sz w:val="22"/>
          <w:szCs w:val="22"/>
        </w:rPr>
        <w:t xml:space="preserve">(„Dane”) jest PTK (z siedzibą </w:t>
      </w:r>
      <w:r w:rsidR="002E491F">
        <w:rPr>
          <w:iCs/>
          <w:sz w:val="22"/>
          <w:szCs w:val="22"/>
        </w:rPr>
        <w:br/>
      </w:r>
      <w:r w:rsidRPr="007C737F">
        <w:rPr>
          <w:iCs/>
          <w:sz w:val="22"/>
          <w:szCs w:val="22"/>
        </w:rPr>
        <w:t>w Warszawie (kod: 00-193), przy ulicy Stawki 3a lokal 1-2). Administrator powołał IOD, z którym można się skontaktować mailowo pod adresem: ptkczlonkowie@gbbsoft.pl</w:t>
      </w:r>
      <w:r w:rsidR="00491E4D">
        <w:rPr>
          <w:iCs/>
          <w:sz w:val="22"/>
          <w:szCs w:val="22"/>
        </w:rPr>
        <w:t>.</w:t>
      </w:r>
    </w:p>
    <w:p w14:paraId="1343DDE5" w14:textId="044778C4" w:rsidR="007C737F" w:rsidRPr="007C737F" w:rsidRDefault="007C737F" w:rsidP="00A83B76">
      <w:pPr>
        <w:spacing w:line="276" w:lineRule="auto"/>
        <w:ind w:left="708" w:hanging="708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19</w:t>
      </w:r>
      <w:r w:rsidRPr="007C737F">
        <w:rPr>
          <w:iCs/>
          <w:sz w:val="22"/>
          <w:szCs w:val="22"/>
        </w:rPr>
        <w:t>.</w:t>
      </w:r>
      <w:r w:rsidRPr="007C737F">
        <w:rPr>
          <w:iCs/>
          <w:sz w:val="22"/>
          <w:szCs w:val="22"/>
        </w:rPr>
        <w:tab/>
        <w:t xml:space="preserve">Podanie Danych przez </w:t>
      </w:r>
      <w:r>
        <w:rPr>
          <w:iCs/>
          <w:sz w:val="22"/>
          <w:szCs w:val="22"/>
        </w:rPr>
        <w:t>u</w:t>
      </w:r>
      <w:r w:rsidRPr="007C737F">
        <w:rPr>
          <w:iCs/>
          <w:sz w:val="22"/>
          <w:szCs w:val="22"/>
        </w:rPr>
        <w:t>czestnika</w:t>
      </w:r>
      <w:r>
        <w:rPr>
          <w:iCs/>
          <w:sz w:val="22"/>
          <w:szCs w:val="22"/>
        </w:rPr>
        <w:t xml:space="preserve"> Programu</w:t>
      </w:r>
      <w:r w:rsidRPr="007C737F">
        <w:rPr>
          <w:iCs/>
          <w:sz w:val="22"/>
          <w:szCs w:val="22"/>
        </w:rPr>
        <w:t xml:space="preserve"> jest warunkiem uczestnictwa w </w:t>
      </w:r>
      <w:r>
        <w:rPr>
          <w:iCs/>
          <w:sz w:val="22"/>
          <w:szCs w:val="22"/>
        </w:rPr>
        <w:t>Programie</w:t>
      </w:r>
      <w:r w:rsidRPr="007C737F">
        <w:rPr>
          <w:iCs/>
          <w:sz w:val="22"/>
          <w:szCs w:val="22"/>
        </w:rPr>
        <w:t xml:space="preserve">. Odmowa podania Danych uniemożliwia złożenie wniosku i udział w </w:t>
      </w:r>
      <w:r>
        <w:rPr>
          <w:iCs/>
          <w:sz w:val="22"/>
          <w:szCs w:val="22"/>
        </w:rPr>
        <w:t>Programie</w:t>
      </w:r>
      <w:r w:rsidRPr="007C737F">
        <w:rPr>
          <w:iCs/>
          <w:sz w:val="22"/>
          <w:szCs w:val="22"/>
        </w:rPr>
        <w:t xml:space="preserve">. Do każdego zgłoszenia uczestnictwa w </w:t>
      </w:r>
      <w:r>
        <w:rPr>
          <w:iCs/>
          <w:sz w:val="22"/>
          <w:szCs w:val="22"/>
        </w:rPr>
        <w:t>Programie</w:t>
      </w:r>
      <w:r w:rsidRPr="007C737F">
        <w:rPr>
          <w:iCs/>
          <w:sz w:val="22"/>
          <w:szCs w:val="22"/>
        </w:rPr>
        <w:t xml:space="preserve"> objętym Regulaminem </w:t>
      </w:r>
      <w:r>
        <w:rPr>
          <w:iCs/>
          <w:sz w:val="22"/>
          <w:szCs w:val="22"/>
        </w:rPr>
        <w:t xml:space="preserve">(wniosku o przyznanie funkcji Ucznia oraz do zgody Mentora) </w:t>
      </w:r>
      <w:r w:rsidRPr="007C737F">
        <w:rPr>
          <w:iCs/>
          <w:sz w:val="22"/>
          <w:szCs w:val="22"/>
        </w:rPr>
        <w:t xml:space="preserve">winna być dołączona zgoda na przetwarzanie danych osobowych i informacji przekazanych według wzoru stanowiącego </w:t>
      </w:r>
      <w:r w:rsidR="006C1549">
        <w:rPr>
          <w:iCs/>
          <w:sz w:val="22"/>
          <w:szCs w:val="22"/>
        </w:rPr>
        <w:t xml:space="preserve">odpowiednio </w:t>
      </w:r>
      <w:r w:rsidRPr="007C737F">
        <w:rPr>
          <w:iCs/>
          <w:sz w:val="22"/>
          <w:szCs w:val="22"/>
        </w:rPr>
        <w:t>Załącznik nr 2</w:t>
      </w:r>
      <w:r w:rsidR="007E2950">
        <w:rPr>
          <w:iCs/>
          <w:sz w:val="22"/>
          <w:szCs w:val="22"/>
        </w:rPr>
        <w:t xml:space="preserve"> </w:t>
      </w:r>
      <w:r w:rsidR="006C1549">
        <w:rPr>
          <w:iCs/>
          <w:sz w:val="22"/>
          <w:szCs w:val="22"/>
        </w:rPr>
        <w:t>albo</w:t>
      </w:r>
      <w:r w:rsidR="007E2950">
        <w:rPr>
          <w:iCs/>
          <w:sz w:val="22"/>
          <w:szCs w:val="22"/>
        </w:rPr>
        <w:t xml:space="preserve"> 2a</w:t>
      </w:r>
      <w:r w:rsidRPr="007C737F">
        <w:rPr>
          <w:iCs/>
          <w:sz w:val="22"/>
          <w:szCs w:val="22"/>
        </w:rPr>
        <w:t xml:space="preserve"> do Regulaminu. Dane </w:t>
      </w:r>
      <w:r w:rsidR="007E2950">
        <w:rPr>
          <w:iCs/>
          <w:sz w:val="22"/>
          <w:szCs w:val="22"/>
        </w:rPr>
        <w:t xml:space="preserve">mogą być </w:t>
      </w:r>
      <w:r w:rsidRPr="007C737F">
        <w:rPr>
          <w:iCs/>
          <w:sz w:val="22"/>
          <w:szCs w:val="22"/>
        </w:rPr>
        <w:t>przekazywane podmiotom trzecim, świadczącym usługi zewnętrzne na rzecz PTK w zakresie niezbędnym dla realizacji tych usług. Podmiotami trzecimi są w szczególności dostawca usług i systemów informatycznych, operatorzy pocztowi i kurierzy, podmioty świadczące usługi consultingowe, prawne, księgowe i audytowe.</w:t>
      </w:r>
    </w:p>
    <w:p w14:paraId="2DA445BA" w14:textId="60358248" w:rsidR="007C737F" w:rsidRPr="007C737F" w:rsidRDefault="007C737F" w:rsidP="00A83B76">
      <w:pPr>
        <w:spacing w:line="276" w:lineRule="auto"/>
        <w:ind w:left="708" w:hanging="708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20</w:t>
      </w:r>
      <w:r w:rsidRPr="007C737F">
        <w:rPr>
          <w:iCs/>
          <w:sz w:val="22"/>
          <w:szCs w:val="22"/>
        </w:rPr>
        <w:t>.</w:t>
      </w:r>
      <w:r w:rsidRPr="007C737F">
        <w:rPr>
          <w:iCs/>
          <w:sz w:val="22"/>
          <w:szCs w:val="22"/>
        </w:rPr>
        <w:tab/>
        <w:t>Dane nie będą przekazywane do państw/organizacji międzynarodowych poza Europejski Obszar Gospodarczy. Dane nie będą profilowane ani automatyzowane.</w:t>
      </w:r>
    </w:p>
    <w:p w14:paraId="1213B881" w14:textId="5E7A9645" w:rsidR="007C737F" w:rsidRDefault="007C737F" w:rsidP="00A83B76">
      <w:pPr>
        <w:spacing w:line="276" w:lineRule="auto"/>
        <w:ind w:left="708" w:hanging="708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21.</w:t>
      </w:r>
      <w:r>
        <w:rPr>
          <w:iCs/>
          <w:sz w:val="22"/>
          <w:szCs w:val="22"/>
        </w:rPr>
        <w:tab/>
      </w:r>
      <w:r w:rsidRPr="007C737F">
        <w:rPr>
          <w:iCs/>
          <w:sz w:val="22"/>
          <w:szCs w:val="22"/>
        </w:rPr>
        <w:t>Dane będą przetwarzane na podstawie art. 6 pkt a)</w:t>
      </w:r>
      <w:r w:rsidR="007E2950">
        <w:rPr>
          <w:iCs/>
          <w:sz w:val="22"/>
          <w:szCs w:val="22"/>
        </w:rPr>
        <w:t xml:space="preserve"> (zgoda)</w:t>
      </w:r>
      <w:r w:rsidRPr="007C737F">
        <w:rPr>
          <w:iCs/>
          <w:sz w:val="22"/>
          <w:szCs w:val="22"/>
        </w:rPr>
        <w:t>, f)</w:t>
      </w:r>
      <w:r w:rsidR="007E2950">
        <w:rPr>
          <w:iCs/>
          <w:sz w:val="22"/>
          <w:szCs w:val="22"/>
        </w:rPr>
        <w:t xml:space="preserve"> (prawnie uzasadniony interes administratora)</w:t>
      </w:r>
      <w:r w:rsidRPr="007C737F">
        <w:rPr>
          <w:iCs/>
          <w:sz w:val="22"/>
          <w:szCs w:val="22"/>
        </w:rPr>
        <w:t xml:space="preserve">, RODO, wyłącznie w celu przeprowadzenia </w:t>
      </w:r>
      <w:r>
        <w:rPr>
          <w:iCs/>
          <w:sz w:val="22"/>
          <w:szCs w:val="22"/>
        </w:rPr>
        <w:t>Programu</w:t>
      </w:r>
      <w:r w:rsidRPr="007C737F">
        <w:rPr>
          <w:iCs/>
          <w:sz w:val="22"/>
          <w:szCs w:val="22"/>
        </w:rPr>
        <w:t xml:space="preserve"> przewidzianego Regulaminem</w:t>
      </w:r>
      <w:r w:rsidR="007E2950">
        <w:rPr>
          <w:iCs/>
          <w:sz w:val="22"/>
          <w:szCs w:val="22"/>
        </w:rPr>
        <w:t xml:space="preserve">, gdzie prawnie uzasadniony interes administratora związany jest przetwarzaniem danych w związku z ewentualnym dochodzeniem roszczeń. </w:t>
      </w:r>
      <w:r>
        <w:rPr>
          <w:iCs/>
          <w:sz w:val="22"/>
          <w:szCs w:val="22"/>
        </w:rPr>
        <w:t>.</w:t>
      </w:r>
    </w:p>
    <w:p w14:paraId="1ACD0D9E" w14:textId="56BF8BCC" w:rsidR="00197D32" w:rsidRPr="007C737F" w:rsidRDefault="00197D32" w:rsidP="00A83B76">
      <w:pPr>
        <w:spacing w:line="276" w:lineRule="auto"/>
        <w:ind w:left="708" w:hanging="708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22.</w:t>
      </w:r>
      <w:r>
        <w:rPr>
          <w:iCs/>
          <w:sz w:val="22"/>
          <w:szCs w:val="22"/>
        </w:rPr>
        <w:tab/>
        <w:t>Dane przetwarzane będą przez okres trwania Programu, a po tym czasie jedynie w celu dochodzenia ewentualnych roszczeń.</w:t>
      </w:r>
    </w:p>
    <w:p w14:paraId="1999EEBA" w14:textId="4AEEC804" w:rsidR="007C737F" w:rsidRPr="007C737F" w:rsidRDefault="00FA22D2" w:rsidP="00A83B76">
      <w:pPr>
        <w:spacing w:line="276" w:lineRule="auto"/>
        <w:ind w:left="708" w:hanging="708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lastRenderedPageBreak/>
        <w:t>23</w:t>
      </w:r>
      <w:r w:rsidR="007C737F" w:rsidRPr="007C737F">
        <w:rPr>
          <w:iCs/>
          <w:sz w:val="22"/>
          <w:szCs w:val="22"/>
        </w:rPr>
        <w:t>.</w:t>
      </w:r>
      <w:r w:rsidR="007C737F" w:rsidRPr="007C737F">
        <w:rPr>
          <w:iCs/>
          <w:sz w:val="22"/>
          <w:szCs w:val="22"/>
        </w:rPr>
        <w:tab/>
        <w:t>Skargę dotyczącą przetwarzania Danych można złożyć do organu nadzorczego zajmującego się ochroną danych osobowych. W Rzeczpospolitej Polskiej organem nadzorczym jest Prezes Urzędu Ochrony Danych Osobowych.</w:t>
      </w:r>
    </w:p>
    <w:p w14:paraId="41682272" w14:textId="45ED9562" w:rsidR="007C737F" w:rsidRPr="007C737F" w:rsidRDefault="007C737F" w:rsidP="00A83B76">
      <w:pPr>
        <w:spacing w:line="276" w:lineRule="auto"/>
        <w:ind w:left="708" w:hanging="708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2</w:t>
      </w:r>
      <w:r w:rsidR="00FA22D2">
        <w:rPr>
          <w:iCs/>
          <w:sz w:val="22"/>
          <w:szCs w:val="22"/>
        </w:rPr>
        <w:t>4</w:t>
      </w:r>
      <w:r w:rsidRPr="007C737F">
        <w:rPr>
          <w:iCs/>
          <w:sz w:val="22"/>
          <w:szCs w:val="22"/>
        </w:rPr>
        <w:t>.</w:t>
      </w:r>
      <w:r w:rsidRPr="007C737F">
        <w:rPr>
          <w:iCs/>
          <w:sz w:val="22"/>
          <w:szCs w:val="22"/>
        </w:rPr>
        <w:tab/>
        <w:t>Osobie, której Dane dotyczą przysługuje prawo sprostowania Danych, dostępu do Danych, do usunięcia Dany</w:t>
      </w:r>
      <w:bookmarkStart w:id="3" w:name="_GoBack"/>
      <w:bookmarkEnd w:id="3"/>
      <w:r w:rsidRPr="007C737F">
        <w:rPr>
          <w:iCs/>
          <w:sz w:val="22"/>
          <w:szCs w:val="22"/>
        </w:rPr>
        <w:t>ch, do ograniczenia przetwarzania Danych. Żądanie, o którym mowa winno zostać przesłane na adres: ptkczlonkowie@gbbsoft.pl</w:t>
      </w:r>
    </w:p>
    <w:p w14:paraId="4AB9B24B" w14:textId="036A0974" w:rsidR="007C737F" w:rsidRPr="00FD6CFD" w:rsidRDefault="007C737F" w:rsidP="00A83B76">
      <w:pPr>
        <w:spacing w:line="276" w:lineRule="auto"/>
        <w:ind w:left="708" w:hanging="708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2</w:t>
      </w:r>
      <w:r w:rsidR="00FA22D2">
        <w:rPr>
          <w:iCs/>
          <w:sz w:val="22"/>
          <w:szCs w:val="22"/>
        </w:rPr>
        <w:t>5</w:t>
      </w:r>
      <w:r w:rsidRPr="007C737F">
        <w:rPr>
          <w:iCs/>
          <w:sz w:val="22"/>
          <w:szCs w:val="22"/>
        </w:rPr>
        <w:t>.</w:t>
      </w:r>
      <w:r w:rsidRPr="007C737F">
        <w:rPr>
          <w:iCs/>
          <w:sz w:val="22"/>
          <w:szCs w:val="22"/>
        </w:rPr>
        <w:tab/>
        <w:t xml:space="preserve">Osobie, której Dane dotyczą przysługuje prawo do złożenia sprzeciwu wobec przetwarzania Danych oraz prawo do cofnięcia zgody w dowolnym momencie. Cofnięcie zgody nie wpływa na zgodność z prawem przetwarzania, które nastąpiło przed wycofaniem zgody. Żądanie, </w:t>
      </w:r>
      <w:r w:rsidR="005927E4">
        <w:rPr>
          <w:iCs/>
          <w:sz w:val="22"/>
          <w:szCs w:val="22"/>
        </w:rPr>
        <w:br/>
      </w:r>
      <w:r w:rsidRPr="007C737F">
        <w:rPr>
          <w:iCs/>
          <w:sz w:val="22"/>
          <w:szCs w:val="22"/>
        </w:rPr>
        <w:t>o którym mowa winno zostać przesłane na adres: ptkczlonkowie@gbbsoft.pl.</w:t>
      </w:r>
    </w:p>
    <w:p w14:paraId="7FD1DCE9" w14:textId="21CCAB24" w:rsidR="0009427B" w:rsidRPr="00FD6CFD" w:rsidRDefault="0009427B" w:rsidP="007C737F">
      <w:pPr>
        <w:pStyle w:val="Akapitzlist"/>
        <w:rPr>
          <w:rFonts w:ascii="Times New Roman" w:eastAsia="Times New Roman" w:hAnsi="Times New Roman" w:cs="Times New Roman"/>
          <w:i/>
          <w:lang w:eastAsia="pl-PL"/>
        </w:rPr>
      </w:pPr>
    </w:p>
    <w:p w14:paraId="43CE3827" w14:textId="594D1339" w:rsidR="0009427B" w:rsidRPr="00FD6CFD" w:rsidRDefault="0009427B" w:rsidP="007C737F">
      <w:pPr>
        <w:pStyle w:val="Akapitzlist"/>
        <w:rPr>
          <w:rFonts w:ascii="Times New Roman" w:eastAsia="Times New Roman" w:hAnsi="Times New Roman" w:cs="Times New Roman"/>
          <w:i/>
          <w:lang w:eastAsia="pl-PL"/>
        </w:rPr>
      </w:pPr>
    </w:p>
    <w:p w14:paraId="7CE7507D" w14:textId="5107C2FF" w:rsidR="0009427B" w:rsidRPr="00FD6CFD" w:rsidRDefault="0009427B" w:rsidP="007C737F">
      <w:pPr>
        <w:pStyle w:val="Akapitzlist"/>
        <w:rPr>
          <w:rFonts w:ascii="Times New Roman" w:eastAsia="Times New Roman" w:hAnsi="Times New Roman" w:cs="Times New Roman"/>
          <w:i/>
          <w:lang w:eastAsia="pl-PL"/>
        </w:rPr>
      </w:pPr>
    </w:p>
    <w:p w14:paraId="31D08695" w14:textId="56C9D85C" w:rsidR="0009427B" w:rsidRPr="00FD6CFD" w:rsidRDefault="00A83B76" w:rsidP="007C737F">
      <w:pPr>
        <w:pStyle w:val="Akapitzlist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>Dnia, …………………podpisy:</w:t>
      </w:r>
    </w:p>
    <w:p w14:paraId="28A1D2D2" w14:textId="77777777" w:rsidR="00A83B76" w:rsidRDefault="00A83B76" w:rsidP="00A83B76">
      <w:pPr>
        <w:pStyle w:val="Akapitzlist"/>
        <w:jc w:val="both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 xml:space="preserve">Zarząd </w:t>
      </w:r>
    </w:p>
    <w:p w14:paraId="3585D659" w14:textId="36214DC2" w:rsidR="0009427B" w:rsidRPr="00FD6CFD" w:rsidRDefault="00A83B76" w:rsidP="00A83B76">
      <w:pPr>
        <w:pStyle w:val="Akapitzlist"/>
        <w:jc w:val="both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 xml:space="preserve">Asocjacji </w:t>
      </w:r>
      <w:r w:rsidRPr="00A83B76">
        <w:rPr>
          <w:rFonts w:ascii="Times New Roman" w:eastAsia="Times New Roman" w:hAnsi="Times New Roman" w:cs="Times New Roman"/>
          <w:i/>
          <w:lang w:eastAsia="pl-PL"/>
        </w:rPr>
        <w:t>Interwencji Sercowo-Naczyniowych Polskiego Towarzystwa Kardiologicznego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 </w:t>
      </w:r>
    </w:p>
    <w:p w14:paraId="56E0B31C" w14:textId="054428D2" w:rsidR="0009427B" w:rsidRDefault="0009427B" w:rsidP="007C737F">
      <w:pPr>
        <w:pStyle w:val="Akapitzlist"/>
        <w:rPr>
          <w:rFonts w:ascii="Times New Roman" w:eastAsia="Times New Roman" w:hAnsi="Times New Roman" w:cs="Times New Roman"/>
          <w:i/>
          <w:lang w:eastAsia="pl-PL"/>
        </w:rPr>
      </w:pPr>
    </w:p>
    <w:p w14:paraId="6AD023CD" w14:textId="683464FE" w:rsidR="0071319F" w:rsidRDefault="0071319F">
      <w:pPr>
        <w:spacing w:after="200" w:line="276" w:lineRule="auto"/>
        <w:rPr>
          <w:i/>
          <w:sz w:val="22"/>
          <w:szCs w:val="22"/>
        </w:rPr>
      </w:pPr>
      <w:r>
        <w:rPr>
          <w:i/>
        </w:rPr>
        <w:br w:type="page"/>
      </w:r>
    </w:p>
    <w:p w14:paraId="2E941DAA" w14:textId="10A1333E" w:rsidR="0009427B" w:rsidRPr="0071319F" w:rsidRDefault="00B530A6" w:rsidP="0071319F">
      <w:pPr>
        <w:rPr>
          <w:i/>
        </w:rPr>
      </w:pPr>
      <w:r w:rsidRPr="0071319F">
        <w:rPr>
          <w:i/>
        </w:rPr>
        <w:lastRenderedPageBreak/>
        <w:t>Załącznik 1</w:t>
      </w:r>
    </w:p>
    <w:p w14:paraId="6E48BB93" w14:textId="77777777" w:rsidR="0009427B" w:rsidRPr="00FD6CFD" w:rsidRDefault="0009427B" w:rsidP="00A83B76">
      <w:pPr>
        <w:spacing w:line="276" w:lineRule="auto"/>
        <w:jc w:val="center"/>
        <w:rPr>
          <w:sz w:val="22"/>
          <w:szCs w:val="22"/>
        </w:rPr>
      </w:pPr>
      <w:r w:rsidRPr="00FD6CFD">
        <w:rPr>
          <w:noProof/>
          <w:sz w:val="22"/>
          <w:szCs w:val="22"/>
        </w:rPr>
        <w:drawing>
          <wp:inline distT="0" distB="0" distL="0" distR="0" wp14:anchorId="22960907" wp14:editId="7D5EA39E">
            <wp:extent cx="972820" cy="773430"/>
            <wp:effectExtent l="0" t="0" r="5080" b="1270"/>
            <wp:docPr id="2" name="Obraz 2" descr="page1image34676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3467686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0F840" w14:textId="77777777" w:rsidR="0009427B" w:rsidRPr="00FD6CFD" w:rsidRDefault="0009427B" w:rsidP="00A83B76">
      <w:pPr>
        <w:spacing w:line="276" w:lineRule="auto"/>
        <w:rPr>
          <w:sz w:val="22"/>
          <w:szCs w:val="22"/>
        </w:rPr>
      </w:pPr>
    </w:p>
    <w:p w14:paraId="7850A735" w14:textId="77777777" w:rsidR="0009427B" w:rsidRPr="00FD6CFD" w:rsidRDefault="0009427B" w:rsidP="00A83B76">
      <w:pPr>
        <w:spacing w:line="276" w:lineRule="auto"/>
        <w:rPr>
          <w:sz w:val="22"/>
          <w:szCs w:val="22"/>
        </w:rPr>
      </w:pPr>
    </w:p>
    <w:p w14:paraId="492B951D" w14:textId="0E077B0D" w:rsidR="0009427B" w:rsidRPr="0071319F" w:rsidRDefault="0009427B" w:rsidP="00A83B76">
      <w:pPr>
        <w:spacing w:line="276" w:lineRule="auto"/>
        <w:jc w:val="center"/>
        <w:rPr>
          <w:b/>
          <w:bCs/>
          <w:sz w:val="22"/>
          <w:szCs w:val="22"/>
        </w:rPr>
      </w:pPr>
      <w:r w:rsidRPr="0071319F">
        <w:rPr>
          <w:b/>
          <w:bCs/>
          <w:sz w:val="22"/>
          <w:szCs w:val="22"/>
        </w:rPr>
        <w:t xml:space="preserve">Kwestionariusz ewaluacyjny dla </w:t>
      </w:r>
      <w:r w:rsidR="006C529F" w:rsidRPr="0071319F">
        <w:rPr>
          <w:b/>
          <w:bCs/>
          <w:sz w:val="22"/>
          <w:szCs w:val="22"/>
        </w:rPr>
        <w:t xml:space="preserve">Osób przyjmujących </w:t>
      </w:r>
      <w:r w:rsidRPr="0071319F">
        <w:rPr>
          <w:b/>
          <w:bCs/>
          <w:sz w:val="22"/>
          <w:szCs w:val="22"/>
        </w:rPr>
        <w:t xml:space="preserve">i </w:t>
      </w:r>
      <w:r w:rsidR="006C529F" w:rsidRPr="0071319F">
        <w:rPr>
          <w:b/>
          <w:bCs/>
          <w:sz w:val="22"/>
          <w:szCs w:val="22"/>
        </w:rPr>
        <w:t xml:space="preserve">Osób przyjmowanych </w:t>
      </w:r>
      <w:r w:rsidRPr="0071319F">
        <w:rPr>
          <w:b/>
          <w:bCs/>
          <w:sz w:val="22"/>
          <w:szCs w:val="22"/>
        </w:rPr>
        <w:t xml:space="preserve">w Programie </w:t>
      </w:r>
      <w:proofErr w:type="spellStart"/>
      <w:r w:rsidRPr="0071319F">
        <w:rPr>
          <w:b/>
          <w:bCs/>
          <w:sz w:val="22"/>
          <w:szCs w:val="22"/>
        </w:rPr>
        <w:t>mentoringowym</w:t>
      </w:r>
      <w:proofErr w:type="spellEnd"/>
      <w:r w:rsidR="006C529F" w:rsidRPr="0071319F">
        <w:rPr>
          <w:b/>
          <w:bCs/>
          <w:sz w:val="22"/>
          <w:szCs w:val="22"/>
        </w:rPr>
        <w:t xml:space="preserve"> (wymiany doświadczeń klinicznych)</w:t>
      </w:r>
      <w:r w:rsidRPr="0071319F">
        <w:rPr>
          <w:b/>
          <w:bCs/>
          <w:sz w:val="22"/>
          <w:szCs w:val="22"/>
        </w:rPr>
        <w:t xml:space="preserve"> AISN PTK 2024-2025</w:t>
      </w:r>
    </w:p>
    <w:p w14:paraId="280452ED" w14:textId="77777777" w:rsidR="0009427B" w:rsidRPr="00FD6CFD" w:rsidRDefault="0009427B" w:rsidP="00A83B76">
      <w:pPr>
        <w:spacing w:line="276" w:lineRule="auto"/>
        <w:rPr>
          <w:sz w:val="22"/>
          <w:szCs w:val="22"/>
        </w:rPr>
      </w:pPr>
    </w:p>
    <w:p w14:paraId="48EE1C53" w14:textId="77777777" w:rsidR="0009427B" w:rsidRPr="00FD6CFD" w:rsidRDefault="0009427B" w:rsidP="00A83B76">
      <w:pPr>
        <w:spacing w:line="276" w:lineRule="auto"/>
        <w:rPr>
          <w:i/>
          <w:iCs/>
          <w:sz w:val="22"/>
          <w:szCs w:val="22"/>
        </w:rPr>
      </w:pPr>
      <w:r w:rsidRPr="00FD6CFD">
        <w:rPr>
          <w:i/>
          <w:iCs/>
          <w:sz w:val="22"/>
          <w:szCs w:val="22"/>
        </w:rPr>
        <w:t xml:space="preserve">Punktacja 1-5 </w:t>
      </w:r>
    </w:p>
    <w:p w14:paraId="71C167E7" w14:textId="77777777" w:rsidR="0009427B" w:rsidRPr="00FD6CFD" w:rsidRDefault="0009427B" w:rsidP="00A83B76">
      <w:pPr>
        <w:spacing w:line="276" w:lineRule="auto"/>
        <w:rPr>
          <w:sz w:val="22"/>
          <w:szCs w:val="22"/>
        </w:rPr>
      </w:pPr>
    </w:p>
    <w:p w14:paraId="23BBFB43" w14:textId="77777777" w:rsidR="0009427B" w:rsidRPr="00FD6CFD" w:rsidRDefault="0009427B" w:rsidP="00A83B76">
      <w:pPr>
        <w:spacing w:line="276" w:lineRule="auto"/>
        <w:rPr>
          <w:sz w:val="22"/>
          <w:szCs w:val="22"/>
        </w:rPr>
      </w:pPr>
      <w:r w:rsidRPr="00FD6CFD">
        <w:rPr>
          <w:sz w:val="22"/>
          <w:szCs w:val="22"/>
        </w:rPr>
        <w:t>Pytanie 1 Twoje ogólne zadowolenie z programu było następujące:</w:t>
      </w:r>
    </w:p>
    <w:p w14:paraId="7DA2F401" w14:textId="77777777" w:rsidR="0009427B" w:rsidRPr="00FD6CFD" w:rsidRDefault="0009427B" w:rsidP="00A83B76">
      <w:pPr>
        <w:spacing w:line="276" w:lineRule="auto"/>
        <w:rPr>
          <w:sz w:val="22"/>
          <w:szCs w:val="22"/>
        </w:rPr>
      </w:pPr>
    </w:p>
    <w:p w14:paraId="6F77D32E" w14:textId="77777777" w:rsidR="0009427B" w:rsidRPr="00FD6CFD" w:rsidRDefault="0009427B" w:rsidP="00A83B76">
      <w:pPr>
        <w:spacing w:line="276" w:lineRule="auto"/>
        <w:rPr>
          <w:sz w:val="22"/>
          <w:szCs w:val="22"/>
        </w:rPr>
      </w:pPr>
      <w:r w:rsidRPr="00FD6CFD">
        <w:rPr>
          <w:sz w:val="22"/>
          <w:szCs w:val="22"/>
        </w:rPr>
        <w:t xml:space="preserve">Bardzo niezadowolony </w:t>
      </w:r>
      <w:r w:rsidRPr="00FD6CFD">
        <w:rPr>
          <w:rFonts w:ascii="Cambria Math" w:hAnsi="Cambria Math" w:cs="Cambria Math"/>
          <w:sz w:val="22"/>
          <w:szCs w:val="22"/>
        </w:rPr>
        <w:t>◻</w:t>
      </w:r>
      <w:r w:rsidRPr="00FD6CFD">
        <w:rPr>
          <w:sz w:val="22"/>
          <w:szCs w:val="22"/>
        </w:rPr>
        <w:t xml:space="preserve">︎ </w:t>
      </w:r>
      <w:r w:rsidRPr="00FD6CFD">
        <w:rPr>
          <w:rFonts w:ascii="Cambria Math" w:hAnsi="Cambria Math" w:cs="Cambria Math"/>
          <w:sz w:val="22"/>
          <w:szCs w:val="22"/>
        </w:rPr>
        <w:t>◻</w:t>
      </w:r>
      <w:r w:rsidRPr="00FD6CFD">
        <w:rPr>
          <w:sz w:val="22"/>
          <w:szCs w:val="22"/>
        </w:rPr>
        <w:t xml:space="preserve">︎ </w:t>
      </w:r>
      <w:r w:rsidRPr="00FD6CFD">
        <w:rPr>
          <w:rFonts w:ascii="Cambria Math" w:hAnsi="Cambria Math" w:cs="Cambria Math"/>
          <w:sz w:val="22"/>
          <w:szCs w:val="22"/>
        </w:rPr>
        <w:t>◻</w:t>
      </w:r>
      <w:r w:rsidRPr="00FD6CFD">
        <w:rPr>
          <w:sz w:val="22"/>
          <w:szCs w:val="22"/>
        </w:rPr>
        <w:t xml:space="preserve">︎ </w:t>
      </w:r>
      <w:r w:rsidRPr="00FD6CFD">
        <w:rPr>
          <w:rFonts w:ascii="Cambria Math" w:hAnsi="Cambria Math" w:cs="Cambria Math"/>
          <w:sz w:val="22"/>
          <w:szCs w:val="22"/>
        </w:rPr>
        <w:t>◻</w:t>
      </w:r>
      <w:r w:rsidRPr="00FD6CFD">
        <w:rPr>
          <w:sz w:val="22"/>
          <w:szCs w:val="22"/>
        </w:rPr>
        <w:t xml:space="preserve">︎ </w:t>
      </w:r>
      <w:r w:rsidRPr="00FD6CFD">
        <w:rPr>
          <w:rFonts w:ascii="Cambria Math" w:hAnsi="Cambria Math" w:cs="Cambria Math"/>
          <w:sz w:val="22"/>
          <w:szCs w:val="22"/>
        </w:rPr>
        <w:t>◻</w:t>
      </w:r>
      <w:r w:rsidRPr="00FD6CFD">
        <w:rPr>
          <w:sz w:val="22"/>
          <w:szCs w:val="22"/>
        </w:rPr>
        <w:t>︎ Bardzo zadowolony</w:t>
      </w:r>
    </w:p>
    <w:p w14:paraId="62ED7FA0" w14:textId="77777777" w:rsidR="0009427B" w:rsidRPr="00FD6CFD" w:rsidRDefault="0009427B" w:rsidP="00A83B76">
      <w:pPr>
        <w:spacing w:line="276" w:lineRule="auto"/>
        <w:rPr>
          <w:sz w:val="22"/>
          <w:szCs w:val="22"/>
        </w:rPr>
      </w:pPr>
    </w:p>
    <w:p w14:paraId="4C45F6F7" w14:textId="77777777" w:rsidR="0009427B" w:rsidRPr="00FD6CFD" w:rsidRDefault="0009427B" w:rsidP="00A83B76">
      <w:pPr>
        <w:spacing w:line="276" w:lineRule="auto"/>
        <w:rPr>
          <w:sz w:val="22"/>
          <w:szCs w:val="22"/>
        </w:rPr>
      </w:pPr>
    </w:p>
    <w:p w14:paraId="33203367" w14:textId="77777777" w:rsidR="0009427B" w:rsidRPr="00FD6CFD" w:rsidRDefault="0009427B" w:rsidP="00A83B76">
      <w:pPr>
        <w:spacing w:line="276" w:lineRule="auto"/>
        <w:rPr>
          <w:sz w:val="22"/>
          <w:szCs w:val="22"/>
        </w:rPr>
      </w:pPr>
      <w:r w:rsidRPr="00FD6CFD">
        <w:rPr>
          <w:sz w:val="22"/>
          <w:szCs w:val="22"/>
        </w:rPr>
        <w:t>Pytanie 2 Swoje doświadczenie w wybranej Twojego doświadczenia była następująca:</w:t>
      </w:r>
    </w:p>
    <w:p w14:paraId="7560CFCE" w14:textId="77777777" w:rsidR="0009427B" w:rsidRPr="00FD6CFD" w:rsidRDefault="0009427B" w:rsidP="00A83B76">
      <w:pPr>
        <w:spacing w:line="276" w:lineRule="auto"/>
        <w:rPr>
          <w:sz w:val="22"/>
          <w:szCs w:val="22"/>
        </w:rPr>
      </w:pPr>
    </w:p>
    <w:p w14:paraId="1E11066D" w14:textId="77777777" w:rsidR="0009427B" w:rsidRPr="00FD6CFD" w:rsidRDefault="0009427B" w:rsidP="00A83B76">
      <w:pPr>
        <w:spacing w:line="276" w:lineRule="auto"/>
        <w:rPr>
          <w:sz w:val="22"/>
          <w:szCs w:val="22"/>
        </w:rPr>
      </w:pPr>
      <w:r w:rsidRPr="00FD6CFD">
        <w:rPr>
          <w:sz w:val="22"/>
          <w:szCs w:val="22"/>
        </w:rPr>
        <w:t xml:space="preserve">Bardzo słaby </w:t>
      </w:r>
      <w:r w:rsidRPr="00FD6CFD">
        <w:rPr>
          <w:rFonts w:ascii="Cambria Math" w:hAnsi="Cambria Math" w:cs="Cambria Math"/>
          <w:sz w:val="22"/>
          <w:szCs w:val="22"/>
        </w:rPr>
        <w:t>◻</w:t>
      </w:r>
      <w:r w:rsidRPr="00FD6CFD">
        <w:rPr>
          <w:sz w:val="22"/>
          <w:szCs w:val="22"/>
        </w:rPr>
        <w:t xml:space="preserve">︎ </w:t>
      </w:r>
      <w:r w:rsidRPr="00FD6CFD">
        <w:rPr>
          <w:rFonts w:ascii="Cambria Math" w:hAnsi="Cambria Math" w:cs="Cambria Math"/>
          <w:sz w:val="22"/>
          <w:szCs w:val="22"/>
        </w:rPr>
        <w:t>◻</w:t>
      </w:r>
      <w:r w:rsidRPr="00FD6CFD">
        <w:rPr>
          <w:sz w:val="22"/>
          <w:szCs w:val="22"/>
        </w:rPr>
        <w:t xml:space="preserve">︎ </w:t>
      </w:r>
      <w:r w:rsidRPr="00FD6CFD">
        <w:rPr>
          <w:rFonts w:ascii="Cambria Math" w:hAnsi="Cambria Math" w:cs="Cambria Math"/>
          <w:sz w:val="22"/>
          <w:szCs w:val="22"/>
        </w:rPr>
        <w:t>◻</w:t>
      </w:r>
      <w:r w:rsidRPr="00FD6CFD">
        <w:rPr>
          <w:sz w:val="22"/>
          <w:szCs w:val="22"/>
        </w:rPr>
        <w:t xml:space="preserve">︎ </w:t>
      </w:r>
      <w:r w:rsidRPr="00FD6CFD">
        <w:rPr>
          <w:rFonts w:ascii="Cambria Math" w:hAnsi="Cambria Math" w:cs="Cambria Math"/>
          <w:sz w:val="22"/>
          <w:szCs w:val="22"/>
        </w:rPr>
        <w:t>◻</w:t>
      </w:r>
      <w:r w:rsidRPr="00FD6CFD">
        <w:rPr>
          <w:sz w:val="22"/>
          <w:szCs w:val="22"/>
        </w:rPr>
        <w:t xml:space="preserve">︎ </w:t>
      </w:r>
      <w:r w:rsidRPr="00FD6CFD">
        <w:rPr>
          <w:rFonts w:ascii="Cambria Math" w:hAnsi="Cambria Math" w:cs="Cambria Math"/>
          <w:sz w:val="22"/>
          <w:szCs w:val="22"/>
        </w:rPr>
        <w:t>◻</w:t>
      </w:r>
      <w:r w:rsidRPr="00FD6CFD">
        <w:rPr>
          <w:sz w:val="22"/>
          <w:szCs w:val="22"/>
        </w:rPr>
        <w:t>︎ Bardzo silny</w:t>
      </w:r>
    </w:p>
    <w:p w14:paraId="0E304F5B" w14:textId="77777777" w:rsidR="0009427B" w:rsidRPr="00FD6CFD" w:rsidRDefault="0009427B" w:rsidP="00A83B76">
      <w:pPr>
        <w:spacing w:line="276" w:lineRule="auto"/>
        <w:rPr>
          <w:sz w:val="22"/>
          <w:szCs w:val="22"/>
        </w:rPr>
      </w:pPr>
    </w:p>
    <w:p w14:paraId="6E60FBAC" w14:textId="77777777" w:rsidR="0009427B" w:rsidRPr="00FD6CFD" w:rsidRDefault="0009427B" w:rsidP="00A83B76">
      <w:pPr>
        <w:spacing w:line="276" w:lineRule="auto"/>
        <w:rPr>
          <w:sz w:val="22"/>
          <w:szCs w:val="22"/>
        </w:rPr>
      </w:pPr>
    </w:p>
    <w:p w14:paraId="19A3D65F" w14:textId="77777777" w:rsidR="0009427B" w:rsidRPr="00FD6CFD" w:rsidRDefault="0009427B" w:rsidP="00A83B76">
      <w:pPr>
        <w:spacing w:line="276" w:lineRule="auto"/>
        <w:rPr>
          <w:sz w:val="22"/>
          <w:szCs w:val="22"/>
        </w:rPr>
      </w:pPr>
      <w:r w:rsidRPr="00FD6CFD">
        <w:rPr>
          <w:sz w:val="22"/>
          <w:szCs w:val="22"/>
        </w:rPr>
        <w:t xml:space="preserve">Pytanie 3 Czy poleciłbyś/poleciłabyś program </w:t>
      </w:r>
      <w:proofErr w:type="spellStart"/>
      <w:r w:rsidRPr="00FD6CFD">
        <w:rPr>
          <w:sz w:val="22"/>
          <w:szCs w:val="22"/>
        </w:rPr>
        <w:t>mentoringowy</w:t>
      </w:r>
      <w:proofErr w:type="spellEnd"/>
      <w:r w:rsidRPr="00FD6CFD">
        <w:rPr>
          <w:sz w:val="22"/>
          <w:szCs w:val="22"/>
        </w:rPr>
        <w:t xml:space="preserve"> AISN PTK?</w:t>
      </w:r>
    </w:p>
    <w:p w14:paraId="3D63A8BE" w14:textId="77777777" w:rsidR="0009427B" w:rsidRPr="00FD6CFD" w:rsidRDefault="0009427B" w:rsidP="00A83B76">
      <w:pPr>
        <w:spacing w:line="276" w:lineRule="auto"/>
        <w:rPr>
          <w:sz w:val="22"/>
          <w:szCs w:val="22"/>
        </w:rPr>
      </w:pPr>
    </w:p>
    <w:p w14:paraId="334D5DA3" w14:textId="77777777" w:rsidR="0009427B" w:rsidRPr="00FD6CFD" w:rsidRDefault="0009427B" w:rsidP="00A83B76">
      <w:pPr>
        <w:spacing w:line="276" w:lineRule="auto"/>
        <w:rPr>
          <w:sz w:val="22"/>
          <w:szCs w:val="22"/>
        </w:rPr>
      </w:pPr>
      <w:r w:rsidRPr="00FD6CFD">
        <w:rPr>
          <w:sz w:val="22"/>
          <w:szCs w:val="22"/>
        </w:rPr>
        <w:t xml:space="preserve">Mało prawdopodobne </w:t>
      </w:r>
      <w:r w:rsidRPr="00FD6CFD">
        <w:rPr>
          <w:rFonts w:ascii="Cambria Math" w:hAnsi="Cambria Math" w:cs="Cambria Math"/>
          <w:sz w:val="22"/>
          <w:szCs w:val="22"/>
        </w:rPr>
        <w:t>◻</w:t>
      </w:r>
      <w:r w:rsidRPr="00FD6CFD">
        <w:rPr>
          <w:sz w:val="22"/>
          <w:szCs w:val="22"/>
        </w:rPr>
        <w:t xml:space="preserve">︎ </w:t>
      </w:r>
      <w:r w:rsidRPr="00FD6CFD">
        <w:rPr>
          <w:rFonts w:ascii="Cambria Math" w:hAnsi="Cambria Math" w:cs="Cambria Math"/>
          <w:sz w:val="22"/>
          <w:szCs w:val="22"/>
        </w:rPr>
        <w:t>◻</w:t>
      </w:r>
      <w:r w:rsidRPr="00FD6CFD">
        <w:rPr>
          <w:sz w:val="22"/>
          <w:szCs w:val="22"/>
        </w:rPr>
        <w:t xml:space="preserve">︎ </w:t>
      </w:r>
      <w:r w:rsidRPr="00FD6CFD">
        <w:rPr>
          <w:rFonts w:ascii="Cambria Math" w:hAnsi="Cambria Math" w:cs="Cambria Math"/>
          <w:sz w:val="22"/>
          <w:szCs w:val="22"/>
        </w:rPr>
        <w:t>◻</w:t>
      </w:r>
      <w:r w:rsidRPr="00FD6CFD">
        <w:rPr>
          <w:sz w:val="22"/>
          <w:szCs w:val="22"/>
        </w:rPr>
        <w:t xml:space="preserve">︎ </w:t>
      </w:r>
      <w:r w:rsidRPr="00FD6CFD">
        <w:rPr>
          <w:rFonts w:ascii="Cambria Math" w:hAnsi="Cambria Math" w:cs="Cambria Math"/>
          <w:sz w:val="22"/>
          <w:szCs w:val="22"/>
        </w:rPr>
        <w:t>◻</w:t>
      </w:r>
      <w:r w:rsidRPr="00FD6CFD">
        <w:rPr>
          <w:sz w:val="22"/>
          <w:szCs w:val="22"/>
        </w:rPr>
        <w:t xml:space="preserve">︎ </w:t>
      </w:r>
      <w:r w:rsidRPr="00FD6CFD">
        <w:rPr>
          <w:rFonts w:ascii="Cambria Math" w:hAnsi="Cambria Math" w:cs="Cambria Math"/>
          <w:sz w:val="22"/>
          <w:szCs w:val="22"/>
        </w:rPr>
        <w:t>◻</w:t>
      </w:r>
      <w:r w:rsidRPr="00FD6CFD">
        <w:rPr>
          <w:sz w:val="22"/>
          <w:szCs w:val="22"/>
        </w:rPr>
        <w:t xml:space="preserve">︎ Zdecydowanie. Tak </w:t>
      </w:r>
    </w:p>
    <w:p w14:paraId="3A0DFD2C" w14:textId="77777777" w:rsidR="0009427B" w:rsidRPr="00FD6CFD" w:rsidRDefault="0009427B" w:rsidP="00A83B76">
      <w:pPr>
        <w:spacing w:line="276" w:lineRule="auto"/>
        <w:rPr>
          <w:sz w:val="22"/>
          <w:szCs w:val="22"/>
        </w:rPr>
      </w:pPr>
    </w:p>
    <w:p w14:paraId="45B65B59" w14:textId="77777777" w:rsidR="0009427B" w:rsidRPr="00FD6CFD" w:rsidRDefault="0009427B" w:rsidP="00A83B76">
      <w:pPr>
        <w:spacing w:line="276" w:lineRule="auto"/>
        <w:rPr>
          <w:sz w:val="22"/>
          <w:szCs w:val="22"/>
        </w:rPr>
      </w:pPr>
    </w:p>
    <w:p w14:paraId="7FDB416A" w14:textId="77777777" w:rsidR="0009427B" w:rsidRPr="00FD6CFD" w:rsidRDefault="0009427B" w:rsidP="00A83B76">
      <w:pPr>
        <w:spacing w:line="276" w:lineRule="auto"/>
        <w:rPr>
          <w:sz w:val="22"/>
          <w:szCs w:val="22"/>
        </w:rPr>
      </w:pPr>
      <w:r w:rsidRPr="00FD6CFD">
        <w:rPr>
          <w:sz w:val="22"/>
          <w:szCs w:val="22"/>
        </w:rPr>
        <w:t>Pytanie 4 Proces składania wniosków i dopasowywania Mentorów i Podopiecznych był w Twojej ocenie:</w:t>
      </w:r>
    </w:p>
    <w:p w14:paraId="196988C7" w14:textId="77777777" w:rsidR="0009427B" w:rsidRPr="00FD6CFD" w:rsidRDefault="0009427B" w:rsidP="00A83B76">
      <w:pPr>
        <w:spacing w:line="276" w:lineRule="auto"/>
        <w:rPr>
          <w:sz w:val="22"/>
          <w:szCs w:val="22"/>
        </w:rPr>
      </w:pPr>
    </w:p>
    <w:p w14:paraId="00B10B25" w14:textId="646E9797" w:rsidR="0009427B" w:rsidRPr="00FD6CFD" w:rsidRDefault="0009427B" w:rsidP="00A83B76">
      <w:pPr>
        <w:spacing w:line="276" w:lineRule="auto"/>
        <w:rPr>
          <w:sz w:val="22"/>
          <w:szCs w:val="22"/>
        </w:rPr>
      </w:pPr>
      <w:r w:rsidRPr="00FD6CFD">
        <w:rPr>
          <w:sz w:val="22"/>
          <w:szCs w:val="22"/>
        </w:rPr>
        <w:t xml:space="preserve">Biurokratyczny i zagmatwany </w:t>
      </w:r>
      <w:r w:rsidRPr="00FD6CFD">
        <w:rPr>
          <w:rFonts w:ascii="Cambria Math" w:hAnsi="Cambria Math" w:cs="Cambria Math"/>
          <w:sz w:val="22"/>
          <w:szCs w:val="22"/>
        </w:rPr>
        <w:t>◻</w:t>
      </w:r>
      <w:r w:rsidRPr="00FD6CFD">
        <w:rPr>
          <w:sz w:val="22"/>
          <w:szCs w:val="22"/>
        </w:rPr>
        <w:t xml:space="preserve">︎ </w:t>
      </w:r>
      <w:r w:rsidRPr="00FD6CFD">
        <w:rPr>
          <w:rFonts w:ascii="Cambria Math" w:hAnsi="Cambria Math" w:cs="Cambria Math"/>
          <w:sz w:val="22"/>
          <w:szCs w:val="22"/>
        </w:rPr>
        <w:t>◻</w:t>
      </w:r>
      <w:r w:rsidRPr="00FD6CFD">
        <w:rPr>
          <w:sz w:val="22"/>
          <w:szCs w:val="22"/>
        </w:rPr>
        <w:t xml:space="preserve">︎ </w:t>
      </w:r>
      <w:r w:rsidRPr="00FD6CFD">
        <w:rPr>
          <w:rFonts w:ascii="Cambria Math" w:hAnsi="Cambria Math" w:cs="Cambria Math"/>
          <w:sz w:val="22"/>
          <w:szCs w:val="22"/>
        </w:rPr>
        <w:t>◻</w:t>
      </w:r>
      <w:r w:rsidRPr="00FD6CFD">
        <w:rPr>
          <w:sz w:val="22"/>
          <w:szCs w:val="22"/>
        </w:rPr>
        <w:t xml:space="preserve">︎ </w:t>
      </w:r>
      <w:r w:rsidRPr="00FD6CFD">
        <w:rPr>
          <w:rFonts w:ascii="Cambria Math" w:hAnsi="Cambria Math" w:cs="Cambria Math"/>
          <w:sz w:val="22"/>
          <w:szCs w:val="22"/>
        </w:rPr>
        <w:t>◻</w:t>
      </w:r>
      <w:r w:rsidRPr="00FD6CFD">
        <w:rPr>
          <w:sz w:val="22"/>
          <w:szCs w:val="22"/>
        </w:rPr>
        <w:t xml:space="preserve">︎ </w:t>
      </w:r>
      <w:r w:rsidRPr="00FD6CFD">
        <w:rPr>
          <w:rFonts w:ascii="Cambria Math" w:hAnsi="Cambria Math" w:cs="Cambria Math"/>
          <w:sz w:val="22"/>
          <w:szCs w:val="22"/>
        </w:rPr>
        <w:t>◻</w:t>
      </w:r>
      <w:r w:rsidRPr="00FD6CFD">
        <w:rPr>
          <w:sz w:val="22"/>
          <w:szCs w:val="22"/>
        </w:rPr>
        <w:t>︎ Niezwykle prost</w:t>
      </w:r>
      <w:r w:rsidR="00A83B76">
        <w:rPr>
          <w:sz w:val="22"/>
          <w:szCs w:val="22"/>
        </w:rPr>
        <w:t>y</w:t>
      </w:r>
      <w:r w:rsidRPr="00FD6CFD">
        <w:rPr>
          <w:sz w:val="22"/>
          <w:szCs w:val="22"/>
        </w:rPr>
        <w:t xml:space="preserve"> i jednoznaczny</w:t>
      </w:r>
    </w:p>
    <w:p w14:paraId="23053D8B" w14:textId="77777777" w:rsidR="0009427B" w:rsidRPr="00FD6CFD" w:rsidRDefault="0009427B" w:rsidP="00A83B76">
      <w:pPr>
        <w:spacing w:line="276" w:lineRule="auto"/>
        <w:rPr>
          <w:sz w:val="22"/>
          <w:szCs w:val="22"/>
        </w:rPr>
      </w:pPr>
    </w:p>
    <w:p w14:paraId="1B16D2B1" w14:textId="77777777" w:rsidR="0009427B" w:rsidRPr="00FD6CFD" w:rsidRDefault="0009427B" w:rsidP="00A83B76">
      <w:pPr>
        <w:spacing w:line="276" w:lineRule="auto"/>
        <w:rPr>
          <w:sz w:val="22"/>
          <w:szCs w:val="22"/>
        </w:rPr>
      </w:pPr>
    </w:p>
    <w:p w14:paraId="559DA36F" w14:textId="77777777" w:rsidR="0009427B" w:rsidRPr="00FD6CFD" w:rsidRDefault="0009427B" w:rsidP="00A83B76">
      <w:pPr>
        <w:spacing w:line="276" w:lineRule="auto"/>
        <w:rPr>
          <w:sz w:val="22"/>
          <w:szCs w:val="22"/>
        </w:rPr>
      </w:pPr>
      <w:r w:rsidRPr="00FD6CFD">
        <w:rPr>
          <w:sz w:val="22"/>
          <w:szCs w:val="22"/>
        </w:rPr>
        <w:t>Pytanie 5 Liczba spotkań była w Twojej ocenie:</w:t>
      </w:r>
    </w:p>
    <w:p w14:paraId="1B93B454" w14:textId="77777777" w:rsidR="0009427B" w:rsidRPr="00FD6CFD" w:rsidRDefault="0009427B" w:rsidP="00A83B76">
      <w:pPr>
        <w:spacing w:line="276" w:lineRule="auto"/>
        <w:rPr>
          <w:sz w:val="22"/>
          <w:szCs w:val="22"/>
        </w:rPr>
      </w:pPr>
    </w:p>
    <w:p w14:paraId="0C79B1F7" w14:textId="77777777" w:rsidR="0009427B" w:rsidRPr="00FD6CFD" w:rsidRDefault="0009427B" w:rsidP="00A83B76">
      <w:pPr>
        <w:spacing w:line="276" w:lineRule="auto"/>
        <w:rPr>
          <w:sz w:val="22"/>
          <w:szCs w:val="22"/>
        </w:rPr>
      </w:pPr>
      <w:r w:rsidRPr="00FD6CFD">
        <w:rPr>
          <w:sz w:val="22"/>
          <w:szCs w:val="22"/>
        </w:rPr>
        <w:t xml:space="preserve">Za mała </w:t>
      </w:r>
      <w:r w:rsidRPr="00FD6CFD">
        <w:rPr>
          <w:rFonts w:ascii="Cambria Math" w:hAnsi="Cambria Math" w:cs="Cambria Math"/>
          <w:sz w:val="22"/>
          <w:szCs w:val="22"/>
        </w:rPr>
        <w:t>◻</w:t>
      </w:r>
      <w:r w:rsidRPr="00FD6CFD">
        <w:rPr>
          <w:sz w:val="22"/>
          <w:szCs w:val="22"/>
        </w:rPr>
        <w:t xml:space="preserve">︎ </w:t>
      </w:r>
      <w:r w:rsidRPr="00FD6CFD">
        <w:rPr>
          <w:rFonts w:ascii="Cambria Math" w:hAnsi="Cambria Math" w:cs="Cambria Math"/>
          <w:sz w:val="22"/>
          <w:szCs w:val="22"/>
        </w:rPr>
        <w:t>◻</w:t>
      </w:r>
      <w:r w:rsidRPr="00FD6CFD">
        <w:rPr>
          <w:sz w:val="22"/>
          <w:szCs w:val="22"/>
        </w:rPr>
        <w:t xml:space="preserve">︎ </w:t>
      </w:r>
      <w:r w:rsidRPr="00FD6CFD">
        <w:rPr>
          <w:rFonts w:ascii="Cambria Math" w:hAnsi="Cambria Math" w:cs="Cambria Math"/>
          <w:sz w:val="22"/>
          <w:szCs w:val="22"/>
        </w:rPr>
        <w:t>◻</w:t>
      </w:r>
      <w:r w:rsidRPr="00FD6CFD">
        <w:rPr>
          <w:sz w:val="22"/>
          <w:szCs w:val="22"/>
        </w:rPr>
        <w:t xml:space="preserve">︎ </w:t>
      </w:r>
      <w:r w:rsidRPr="00FD6CFD">
        <w:rPr>
          <w:rFonts w:ascii="Cambria Math" w:hAnsi="Cambria Math" w:cs="Cambria Math"/>
          <w:sz w:val="22"/>
          <w:szCs w:val="22"/>
        </w:rPr>
        <w:t>◻</w:t>
      </w:r>
      <w:r w:rsidRPr="00FD6CFD">
        <w:rPr>
          <w:sz w:val="22"/>
          <w:szCs w:val="22"/>
        </w:rPr>
        <w:t xml:space="preserve">︎ </w:t>
      </w:r>
      <w:r w:rsidRPr="00FD6CFD">
        <w:rPr>
          <w:rFonts w:ascii="Cambria Math" w:hAnsi="Cambria Math" w:cs="Cambria Math"/>
          <w:sz w:val="22"/>
          <w:szCs w:val="22"/>
        </w:rPr>
        <w:t>◻</w:t>
      </w:r>
      <w:r w:rsidRPr="00FD6CFD">
        <w:rPr>
          <w:sz w:val="22"/>
          <w:szCs w:val="22"/>
        </w:rPr>
        <w:t>︎ Za duża</w:t>
      </w:r>
    </w:p>
    <w:p w14:paraId="33AD1418" w14:textId="77777777" w:rsidR="0009427B" w:rsidRPr="00FD6CFD" w:rsidRDefault="0009427B" w:rsidP="00A83B76">
      <w:pPr>
        <w:spacing w:line="276" w:lineRule="auto"/>
        <w:rPr>
          <w:sz w:val="22"/>
          <w:szCs w:val="22"/>
        </w:rPr>
      </w:pPr>
    </w:p>
    <w:p w14:paraId="11E89B83" w14:textId="77777777" w:rsidR="0009427B" w:rsidRPr="00FD6CFD" w:rsidRDefault="0009427B" w:rsidP="00A83B76">
      <w:pPr>
        <w:spacing w:line="276" w:lineRule="auto"/>
        <w:rPr>
          <w:sz w:val="22"/>
          <w:szCs w:val="22"/>
        </w:rPr>
      </w:pPr>
    </w:p>
    <w:p w14:paraId="23A2AC4F" w14:textId="77777777" w:rsidR="0009427B" w:rsidRPr="00FD6CFD" w:rsidRDefault="0009427B" w:rsidP="00A83B76">
      <w:pPr>
        <w:spacing w:line="276" w:lineRule="auto"/>
        <w:jc w:val="both"/>
        <w:rPr>
          <w:sz w:val="22"/>
          <w:szCs w:val="22"/>
        </w:rPr>
      </w:pPr>
      <w:r w:rsidRPr="00FD6CFD">
        <w:rPr>
          <w:sz w:val="22"/>
          <w:szCs w:val="22"/>
        </w:rPr>
        <w:t>Pytanie 6 Czas trwania spotkań był w Twojej ocenie:</w:t>
      </w:r>
    </w:p>
    <w:p w14:paraId="32B9239F" w14:textId="77777777" w:rsidR="0009427B" w:rsidRPr="00FD6CFD" w:rsidRDefault="0009427B" w:rsidP="00A83B76">
      <w:pPr>
        <w:spacing w:line="276" w:lineRule="auto"/>
        <w:rPr>
          <w:sz w:val="22"/>
          <w:szCs w:val="22"/>
        </w:rPr>
      </w:pPr>
    </w:p>
    <w:p w14:paraId="03986B33" w14:textId="77777777" w:rsidR="0009427B" w:rsidRPr="00FD6CFD" w:rsidRDefault="0009427B" w:rsidP="00A83B76">
      <w:pPr>
        <w:spacing w:line="276" w:lineRule="auto"/>
        <w:rPr>
          <w:sz w:val="22"/>
          <w:szCs w:val="22"/>
        </w:rPr>
      </w:pPr>
      <w:r w:rsidRPr="00FD6CFD">
        <w:rPr>
          <w:sz w:val="22"/>
          <w:szCs w:val="22"/>
        </w:rPr>
        <w:t xml:space="preserve">Za krótki </w:t>
      </w:r>
      <w:r w:rsidRPr="00FD6CFD">
        <w:rPr>
          <w:rFonts w:ascii="Cambria Math" w:hAnsi="Cambria Math" w:cs="Cambria Math"/>
          <w:sz w:val="22"/>
          <w:szCs w:val="22"/>
        </w:rPr>
        <w:t>◻</w:t>
      </w:r>
      <w:r w:rsidRPr="00FD6CFD">
        <w:rPr>
          <w:sz w:val="22"/>
          <w:szCs w:val="22"/>
        </w:rPr>
        <w:t xml:space="preserve">︎ </w:t>
      </w:r>
      <w:r w:rsidRPr="00FD6CFD">
        <w:rPr>
          <w:rFonts w:ascii="Cambria Math" w:hAnsi="Cambria Math" w:cs="Cambria Math"/>
          <w:sz w:val="22"/>
          <w:szCs w:val="22"/>
        </w:rPr>
        <w:t>◻</w:t>
      </w:r>
      <w:r w:rsidRPr="00FD6CFD">
        <w:rPr>
          <w:sz w:val="22"/>
          <w:szCs w:val="22"/>
        </w:rPr>
        <w:t xml:space="preserve">︎ </w:t>
      </w:r>
      <w:r w:rsidRPr="00FD6CFD">
        <w:rPr>
          <w:rFonts w:ascii="Cambria Math" w:hAnsi="Cambria Math" w:cs="Cambria Math"/>
          <w:sz w:val="22"/>
          <w:szCs w:val="22"/>
        </w:rPr>
        <w:t>◻</w:t>
      </w:r>
      <w:r w:rsidRPr="00FD6CFD">
        <w:rPr>
          <w:sz w:val="22"/>
          <w:szCs w:val="22"/>
        </w:rPr>
        <w:t xml:space="preserve">︎ </w:t>
      </w:r>
      <w:r w:rsidRPr="00FD6CFD">
        <w:rPr>
          <w:rFonts w:ascii="Cambria Math" w:hAnsi="Cambria Math" w:cs="Cambria Math"/>
          <w:sz w:val="22"/>
          <w:szCs w:val="22"/>
        </w:rPr>
        <w:t>◻</w:t>
      </w:r>
      <w:r w:rsidRPr="00FD6CFD">
        <w:rPr>
          <w:sz w:val="22"/>
          <w:szCs w:val="22"/>
        </w:rPr>
        <w:t xml:space="preserve">︎ </w:t>
      </w:r>
      <w:r w:rsidRPr="00FD6CFD">
        <w:rPr>
          <w:rFonts w:ascii="Cambria Math" w:hAnsi="Cambria Math" w:cs="Cambria Math"/>
          <w:sz w:val="22"/>
          <w:szCs w:val="22"/>
        </w:rPr>
        <w:t>◻</w:t>
      </w:r>
      <w:r w:rsidRPr="00FD6CFD">
        <w:rPr>
          <w:sz w:val="22"/>
          <w:szCs w:val="22"/>
        </w:rPr>
        <w:t>︎ Za długi</w:t>
      </w:r>
    </w:p>
    <w:p w14:paraId="09552E3D" w14:textId="77777777" w:rsidR="0009427B" w:rsidRPr="00FD6CFD" w:rsidRDefault="0009427B" w:rsidP="00A83B76">
      <w:pPr>
        <w:spacing w:line="276" w:lineRule="auto"/>
        <w:rPr>
          <w:sz w:val="22"/>
          <w:szCs w:val="22"/>
        </w:rPr>
      </w:pPr>
    </w:p>
    <w:p w14:paraId="23DBA22B" w14:textId="77777777" w:rsidR="0009427B" w:rsidRPr="00FD6CFD" w:rsidRDefault="0009427B" w:rsidP="00A83B76">
      <w:pPr>
        <w:spacing w:line="276" w:lineRule="auto"/>
        <w:rPr>
          <w:sz w:val="22"/>
          <w:szCs w:val="22"/>
        </w:rPr>
      </w:pPr>
    </w:p>
    <w:p w14:paraId="3BE91474" w14:textId="77777777" w:rsidR="0009427B" w:rsidRPr="00FD6CFD" w:rsidRDefault="0009427B" w:rsidP="00A83B76">
      <w:pPr>
        <w:spacing w:line="276" w:lineRule="auto"/>
        <w:rPr>
          <w:sz w:val="22"/>
          <w:szCs w:val="22"/>
        </w:rPr>
      </w:pPr>
      <w:r w:rsidRPr="00FD6CFD">
        <w:rPr>
          <w:sz w:val="22"/>
          <w:szCs w:val="22"/>
        </w:rPr>
        <w:t xml:space="preserve">Pytanie 7 Program </w:t>
      </w:r>
      <w:proofErr w:type="spellStart"/>
      <w:r w:rsidRPr="00FD6CFD">
        <w:rPr>
          <w:sz w:val="22"/>
          <w:szCs w:val="22"/>
        </w:rPr>
        <w:t>mentoringowy</w:t>
      </w:r>
      <w:proofErr w:type="spellEnd"/>
      <w:r w:rsidRPr="00FD6CFD">
        <w:rPr>
          <w:sz w:val="22"/>
          <w:szCs w:val="22"/>
        </w:rPr>
        <w:t xml:space="preserve"> AISN pozytywnie wpływa na rozwój kariery Podopiecznego</w:t>
      </w:r>
    </w:p>
    <w:p w14:paraId="77C26EE5" w14:textId="77777777" w:rsidR="0009427B" w:rsidRPr="00FD6CFD" w:rsidRDefault="0009427B" w:rsidP="00A83B76">
      <w:pPr>
        <w:spacing w:line="276" w:lineRule="auto"/>
        <w:rPr>
          <w:sz w:val="22"/>
          <w:szCs w:val="22"/>
        </w:rPr>
      </w:pPr>
    </w:p>
    <w:p w14:paraId="79252F57" w14:textId="77777777" w:rsidR="0009427B" w:rsidRPr="00FD6CFD" w:rsidRDefault="0009427B" w:rsidP="00A83B76">
      <w:pPr>
        <w:spacing w:line="276" w:lineRule="auto"/>
        <w:rPr>
          <w:sz w:val="22"/>
          <w:szCs w:val="22"/>
        </w:rPr>
      </w:pPr>
      <w:r w:rsidRPr="00FD6CFD">
        <w:rPr>
          <w:sz w:val="22"/>
          <w:szCs w:val="22"/>
        </w:rPr>
        <w:t xml:space="preserve">Zdecydowanie się nie zgadzam </w:t>
      </w:r>
      <w:r w:rsidRPr="00FD6CFD">
        <w:rPr>
          <w:rFonts w:ascii="Cambria Math" w:hAnsi="Cambria Math" w:cs="Cambria Math"/>
          <w:sz w:val="22"/>
          <w:szCs w:val="22"/>
        </w:rPr>
        <w:t>◻</w:t>
      </w:r>
      <w:r w:rsidRPr="00FD6CFD">
        <w:rPr>
          <w:sz w:val="22"/>
          <w:szCs w:val="22"/>
        </w:rPr>
        <w:t xml:space="preserve">︎ </w:t>
      </w:r>
      <w:r w:rsidRPr="00FD6CFD">
        <w:rPr>
          <w:rFonts w:ascii="Cambria Math" w:hAnsi="Cambria Math" w:cs="Cambria Math"/>
          <w:sz w:val="22"/>
          <w:szCs w:val="22"/>
        </w:rPr>
        <w:t>◻</w:t>
      </w:r>
      <w:r w:rsidRPr="00FD6CFD">
        <w:rPr>
          <w:sz w:val="22"/>
          <w:szCs w:val="22"/>
        </w:rPr>
        <w:t xml:space="preserve">︎ </w:t>
      </w:r>
      <w:r w:rsidRPr="00FD6CFD">
        <w:rPr>
          <w:rFonts w:ascii="Cambria Math" w:hAnsi="Cambria Math" w:cs="Cambria Math"/>
          <w:sz w:val="22"/>
          <w:szCs w:val="22"/>
        </w:rPr>
        <w:t>◻</w:t>
      </w:r>
      <w:r w:rsidRPr="00FD6CFD">
        <w:rPr>
          <w:sz w:val="22"/>
          <w:szCs w:val="22"/>
        </w:rPr>
        <w:t xml:space="preserve">︎ </w:t>
      </w:r>
      <w:r w:rsidRPr="00FD6CFD">
        <w:rPr>
          <w:rFonts w:ascii="Cambria Math" w:hAnsi="Cambria Math" w:cs="Cambria Math"/>
          <w:sz w:val="22"/>
          <w:szCs w:val="22"/>
        </w:rPr>
        <w:t>◻</w:t>
      </w:r>
      <w:r w:rsidRPr="00FD6CFD">
        <w:rPr>
          <w:sz w:val="22"/>
          <w:szCs w:val="22"/>
        </w:rPr>
        <w:t xml:space="preserve">︎ </w:t>
      </w:r>
      <w:r w:rsidRPr="00FD6CFD">
        <w:rPr>
          <w:rFonts w:ascii="Cambria Math" w:hAnsi="Cambria Math" w:cs="Cambria Math"/>
          <w:sz w:val="22"/>
          <w:szCs w:val="22"/>
        </w:rPr>
        <w:t>◻</w:t>
      </w:r>
      <w:r w:rsidRPr="00FD6CFD">
        <w:rPr>
          <w:sz w:val="22"/>
          <w:szCs w:val="22"/>
        </w:rPr>
        <w:t>︎ Zdecydowanie się zgadzam</w:t>
      </w:r>
    </w:p>
    <w:p w14:paraId="513936C4" w14:textId="23E99870" w:rsidR="005927E4" w:rsidRPr="0071319F" w:rsidRDefault="005927E4" w:rsidP="0071319F">
      <w:pPr>
        <w:spacing w:after="200" w:line="276" w:lineRule="auto"/>
        <w:rPr>
          <w:b/>
          <w:bCs/>
          <w:iCs/>
        </w:rPr>
      </w:pPr>
      <w:r w:rsidRPr="0071319F">
        <w:rPr>
          <w:b/>
          <w:bCs/>
          <w:iCs/>
        </w:rPr>
        <w:lastRenderedPageBreak/>
        <w:t>Załącznik nr 2</w:t>
      </w:r>
      <w:r>
        <w:rPr>
          <w:b/>
          <w:bCs/>
          <w:iCs/>
        </w:rPr>
        <w:t xml:space="preserve"> – wzór zgody na objęcie funkcji </w:t>
      </w:r>
      <w:r w:rsidR="006C529F">
        <w:rPr>
          <w:b/>
          <w:bCs/>
          <w:iCs/>
        </w:rPr>
        <w:t>Osoby przyjmującej</w:t>
      </w:r>
      <w:r>
        <w:rPr>
          <w:b/>
          <w:bCs/>
          <w:iCs/>
        </w:rPr>
        <w:t xml:space="preserve"> i przetwarzanie danych osobowych </w:t>
      </w:r>
      <w:r w:rsidR="006C529F">
        <w:rPr>
          <w:b/>
          <w:bCs/>
          <w:iCs/>
        </w:rPr>
        <w:t>Osoby przyjmującej</w:t>
      </w:r>
    </w:p>
    <w:p w14:paraId="783D6851" w14:textId="72B4F108" w:rsidR="00E82B38" w:rsidRPr="00E82B38" w:rsidRDefault="00E82B38" w:rsidP="00E82B38">
      <w:pPr>
        <w:rPr>
          <w:i/>
        </w:rPr>
      </w:pPr>
      <w:r w:rsidRPr="00E82B38">
        <w:rPr>
          <w:i/>
        </w:rPr>
        <w:tab/>
      </w:r>
      <w:r w:rsidRPr="00E82B38">
        <w:rPr>
          <w:i/>
        </w:rPr>
        <w:tab/>
      </w:r>
      <w:r w:rsidRPr="00E82B38">
        <w:rPr>
          <w:i/>
        </w:rPr>
        <w:tab/>
      </w:r>
      <w:r w:rsidRPr="00E82B38">
        <w:rPr>
          <w:i/>
        </w:rPr>
        <w:tab/>
      </w:r>
      <w:r w:rsidRPr="00E82B38">
        <w:rPr>
          <w:i/>
        </w:rPr>
        <w:tab/>
      </w:r>
      <w:r w:rsidRPr="00E82B38">
        <w:rPr>
          <w:i/>
        </w:rPr>
        <w:tab/>
      </w:r>
      <w:r w:rsidRPr="00E82B38">
        <w:rPr>
          <w:i/>
        </w:rPr>
        <w:tab/>
      </w:r>
      <w:r w:rsidR="005927E4">
        <w:rPr>
          <w:i/>
        </w:rPr>
        <w:t>…………….</w:t>
      </w:r>
      <w:r w:rsidRPr="00E82B38">
        <w:rPr>
          <w:i/>
        </w:rPr>
        <w:t>, dnia……………………</w:t>
      </w:r>
    </w:p>
    <w:p w14:paraId="66D7F07F" w14:textId="77777777" w:rsidR="00E82B38" w:rsidRPr="00E82B38" w:rsidRDefault="00E82B38" w:rsidP="00E82B38">
      <w:pPr>
        <w:rPr>
          <w:i/>
        </w:rPr>
      </w:pPr>
    </w:p>
    <w:p w14:paraId="053228C2" w14:textId="77777777" w:rsidR="00E82B38" w:rsidRPr="00E82B38" w:rsidRDefault="00E82B38" w:rsidP="00E82B38">
      <w:pPr>
        <w:rPr>
          <w:i/>
        </w:rPr>
      </w:pPr>
    </w:p>
    <w:p w14:paraId="70524E2D" w14:textId="77777777" w:rsidR="00E82B38" w:rsidRPr="00E82B38" w:rsidRDefault="00E82B38" w:rsidP="00E82B38">
      <w:pPr>
        <w:rPr>
          <w:i/>
        </w:rPr>
      </w:pPr>
      <w:r w:rsidRPr="00E82B38">
        <w:rPr>
          <w:i/>
        </w:rPr>
        <w:t xml:space="preserve">Dane osobowe </w:t>
      </w:r>
      <w:r w:rsidRPr="00E82B38">
        <w:rPr>
          <w:i/>
        </w:rPr>
        <w:tab/>
      </w:r>
      <w:r w:rsidRPr="00E82B38">
        <w:rPr>
          <w:i/>
        </w:rPr>
        <w:tab/>
      </w:r>
      <w:r w:rsidRPr="00E82B38">
        <w:rPr>
          <w:i/>
        </w:rPr>
        <w:tab/>
      </w:r>
      <w:r w:rsidRPr="00E82B38">
        <w:rPr>
          <w:i/>
        </w:rPr>
        <w:tab/>
      </w:r>
    </w:p>
    <w:p w14:paraId="208DFAED" w14:textId="77777777" w:rsidR="00E82B38" w:rsidRPr="00E82B38" w:rsidRDefault="00E82B38" w:rsidP="00E82B38">
      <w:pPr>
        <w:rPr>
          <w:i/>
        </w:rPr>
      </w:pPr>
      <w:r w:rsidRPr="00E82B38">
        <w:rPr>
          <w:i/>
        </w:rPr>
        <w:t>Imię:</w:t>
      </w:r>
    </w:p>
    <w:p w14:paraId="01E02334" w14:textId="77777777" w:rsidR="00E82B38" w:rsidRPr="00E82B38" w:rsidRDefault="00E82B38" w:rsidP="00E82B38">
      <w:pPr>
        <w:rPr>
          <w:i/>
        </w:rPr>
      </w:pPr>
      <w:r w:rsidRPr="00E82B38">
        <w:rPr>
          <w:i/>
        </w:rPr>
        <w:t>Nazwisko:</w:t>
      </w:r>
    </w:p>
    <w:p w14:paraId="0EB331D9" w14:textId="77777777" w:rsidR="00E82B38" w:rsidRPr="00E82B38" w:rsidRDefault="00E82B38" w:rsidP="00E82B38">
      <w:pPr>
        <w:rPr>
          <w:i/>
        </w:rPr>
      </w:pPr>
      <w:r w:rsidRPr="00E82B38">
        <w:rPr>
          <w:i/>
        </w:rPr>
        <w:t>Tytuł naukowy:</w:t>
      </w:r>
    </w:p>
    <w:p w14:paraId="0B8C0EE8" w14:textId="77777777" w:rsidR="00E82B38" w:rsidRPr="00E82B38" w:rsidRDefault="00E82B38" w:rsidP="00E82B38">
      <w:pPr>
        <w:rPr>
          <w:i/>
        </w:rPr>
      </w:pPr>
      <w:r w:rsidRPr="00E82B38">
        <w:rPr>
          <w:i/>
        </w:rPr>
        <w:t>Adres email:</w:t>
      </w:r>
    </w:p>
    <w:p w14:paraId="17247FD3" w14:textId="77777777" w:rsidR="00E82B38" w:rsidRPr="00E82B38" w:rsidRDefault="00E82B38" w:rsidP="00E82B38">
      <w:pPr>
        <w:rPr>
          <w:i/>
        </w:rPr>
      </w:pPr>
      <w:r w:rsidRPr="00E82B38">
        <w:rPr>
          <w:i/>
        </w:rPr>
        <w:t>Telefon:</w:t>
      </w:r>
    </w:p>
    <w:p w14:paraId="6E487533" w14:textId="77777777" w:rsidR="00E82B38" w:rsidRPr="00E82B38" w:rsidRDefault="00E82B38" w:rsidP="00E82B38">
      <w:pPr>
        <w:rPr>
          <w:i/>
        </w:rPr>
      </w:pPr>
      <w:r w:rsidRPr="00E82B38">
        <w:rPr>
          <w:i/>
        </w:rPr>
        <w:t>Miejsce świadczenia usług medycznych (instytucja):</w:t>
      </w:r>
    </w:p>
    <w:p w14:paraId="6CC52487" w14:textId="77777777" w:rsidR="00E82B38" w:rsidRPr="00E82B38" w:rsidRDefault="00E82B38" w:rsidP="00E82B38">
      <w:pPr>
        <w:rPr>
          <w:i/>
        </w:rPr>
      </w:pPr>
      <w:r w:rsidRPr="00E82B38">
        <w:rPr>
          <w:i/>
        </w:rPr>
        <w:t>Pozycja zawodowa:</w:t>
      </w:r>
    </w:p>
    <w:p w14:paraId="62174ABF" w14:textId="77777777" w:rsidR="00E82B38" w:rsidRPr="00E82B38" w:rsidRDefault="00E82B38" w:rsidP="00E82B38">
      <w:pPr>
        <w:rPr>
          <w:i/>
        </w:rPr>
      </w:pPr>
      <w:r w:rsidRPr="00E82B38">
        <w:rPr>
          <w:i/>
        </w:rPr>
        <w:t>Dziedzina kardiologii interwencyjnej:</w:t>
      </w:r>
    </w:p>
    <w:p w14:paraId="329B7D65" w14:textId="77777777" w:rsidR="00E82B38" w:rsidRPr="00E82B38" w:rsidRDefault="00E82B38" w:rsidP="00E82B38">
      <w:pPr>
        <w:rPr>
          <w:i/>
        </w:rPr>
      </w:pPr>
    </w:p>
    <w:p w14:paraId="31393737" w14:textId="77777777" w:rsidR="00E82B38" w:rsidRPr="0071319F" w:rsidRDefault="00E82B38" w:rsidP="00E82B38">
      <w:pPr>
        <w:rPr>
          <w:b/>
          <w:bCs/>
          <w:i/>
        </w:rPr>
      </w:pPr>
    </w:p>
    <w:p w14:paraId="7B07FE23" w14:textId="77777777" w:rsidR="00E82B38" w:rsidRPr="0071319F" w:rsidRDefault="00E82B38" w:rsidP="00E82B38">
      <w:pPr>
        <w:rPr>
          <w:b/>
          <w:bCs/>
          <w:i/>
        </w:rPr>
      </w:pPr>
    </w:p>
    <w:p w14:paraId="7CAD77A7" w14:textId="752126DF" w:rsidR="00E82B38" w:rsidRPr="0071319F" w:rsidRDefault="00E82B38" w:rsidP="0071319F">
      <w:pPr>
        <w:jc w:val="center"/>
        <w:rPr>
          <w:b/>
          <w:bCs/>
          <w:i/>
        </w:rPr>
      </w:pPr>
      <w:r w:rsidRPr="0071319F">
        <w:rPr>
          <w:b/>
          <w:bCs/>
          <w:i/>
        </w:rPr>
        <w:t xml:space="preserve">Zgoda na objęcie funkcji </w:t>
      </w:r>
      <w:r w:rsidR="006C529F">
        <w:rPr>
          <w:b/>
          <w:bCs/>
          <w:i/>
        </w:rPr>
        <w:t>Osoby przyjmującej</w:t>
      </w:r>
      <w:r w:rsidRPr="0071319F">
        <w:rPr>
          <w:b/>
          <w:bCs/>
          <w:i/>
        </w:rPr>
        <w:t xml:space="preserve"> w programie</w:t>
      </w:r>
      <w:r>
        <w:rPr>
          <w:b/>
          <w:bCs/>
          <w:i/>
        </w:rPr>
        <w:t xml:space="preserve"> </w:t>
      </w:r>
      <w:bookmarkStart w:id="4" w:name="_Hlk181639127"/>
      <w:proofErr w:type="spellStart"/>
      <w:r w:rsidR="006C529F">
        <w:rPr>
          <w:b/>
          <w:bCs/>
          <w:i/>
        </w:rPr>
        <w:t>mentoringowym</w:t>
      </w:r>
      <w:proofErr w:type="spellEnd"/>
      <w:r w:rsidR="006C529F">
        <w:rPr>
          <w:b/>
          <w:bCs/>
          <w:i/>
        </w:rPr>
        <w:t xml:space="preserve"> (wymiany doświadczeń klinicznych)</w:t>
      </w:r>
      <w:r w:rsidRPr="0071319F">
        <w:rPr>
          <w:b/>
          <w:bCs/>
          <w:i/>
        </w:rPr>
        <w:t xml:space="preserve"> Asocjacji Interwencji Sercowo-Naczyniowych Polskiego Towarzystwa Kardiologicznego</w:t>
      </w:r>
    </w:p>
    <w:p w14:paraId="25D43416" w14:textId="77777777" w:rsidR="00E82B38" w:rsidRPr="0071319F" w:rsidRDefault="00E82B38" w:rsidP="00E82B38">
      <w:pPr>
        <w:rPr>
          <w:b/>
          <w:bCs/>
          <w:i/>
        </w:rPr>
      </w:pPr>
    </w:p>
    <w:bookmarkEnd w:id="4"/>
    <w:p w14:paraId="58DEF18E" w14:textId="77777777" w:rsidR="00E82B38" w:rsidRPr="00E82B38" w:rsidRDefault="00E82B38" w:rsidP="00E82B38">
      <w:pPr>
        <w:rPr>
          <w:i/>
        </w:rPr>
      </w:pPr>
    </w:p>
    <w:p w14:paraId="7BE5ABF3" w14:textId="77777777" w:rsidR="00E82B38" w:rsidRPr="0071319F" w:rsidRDefault="00E82B38" w:rsidP="0071319F">
      <w:pPr>
        <w:jc w:val="both"/>
        <w:rPr>
          <w:iCs/>
        </w:rPr>
      </w:pPr>
    </w:p>
    <w:p w14:paraId="3FE09D89" w14:textId="1C23F17F" w:rsidR="00E82B38" w:rsidRPr="0071319F" w:rsidRDefault="00E82B38" w:rsidP="0071319F">
      <w:pPr>
        <w:jc w:val="both"/>
        <w:rPr>
          <w:iCs/>
        </w:rPr>
      </w:pPr>
      <w:r w:rsidRPr="0071319F">
        <w:rPr>
          <w:iCs/>
        </w:rPr>
        <w:t xml:space="preserve">Ja, niżej podpisany/a, niniejszym wyrażam zgodę na objęcie funkcji </w:t>
      </w:r>
      <w:r w:rsidR="006C529F">
        <w:rPr>
          <w:iCs/>
        </w:rPr>
        <w:t>Osoby przyjmującej</w:t>
      </w:r>
      <w:r w:rsidRPr="0071319F">
        <w:rPr>
          <w:iCs/>
        </w:rPr>
        <w:t xml:space="preserve"> w programie </w:t>
      </w:r>
      <w:proofErr w:type="spellStart"/>
      <w:r w:rsidRPr="0071319F">
        <w:rPr>
          <w:iCs/>
        </w:rPr>
        <w:t>mentor</w:t>
      </w:r>
      <w:r w:rsidR="006C529F">
        <w:rPr>
          <w:iCs/>
        </w:rPr>
        <w:t>ingowym</w:t>
      </w:r>
      <w:proofErr w:type="spellEnd"/>
      <w:r w:rsidR="006C529F">
        <w:rPr>
          <w:iCs/>
        </w:rPr>
        <w:t xml:space="preserve"> (wymiany doświadczeń klinicznych) </w:t>
      </w:r>
      <w:r w:rsidRPr="0071319F">
        <w:rPr>
          <w:iCs/>
        </w:rPr>
        <w:t xml:space="preserve">Asocjacji Interwencji Sercowo-Naczyniowych Polskiego Towarzystwa Kardiologicznego </w:t>
      </w:r>
      <w:r w:rsidRPr="0071319F">
        <w:rPr>
          <w:b/>
          <w:bCs/>
          <w:iCs/>
        </w:rPr>
        <w:t>(„Program”)</w:t>
      </w:r>
      <w:r w:rsidR="005927E4">
        <w:rPr>
          <w:iCs/>
        </w:rPr>
        <w:t>.</w:t>
      </w:r>
    </w:p>
    <w:p w14:paraId="3502818A" w14:textId="1EEB1A2C" w:rsidR="00E82B38" w:rsidRPr="0071319F" w:rsidRDefault="00E82B38" w:rsidP="0071319F">
      <w:pPr>
        <w:jc w:val="both"/>
        <w:rPr>
          <w:iCs/>
        </w:rPr>
      </w:pPr>
      <w:r w:rsidRPr="0071319F">
        <w:rPr>
          <w:iCs/>
        </w:rPr>
        <w:t>Zapoznałem/</w:t>
      </w:r>
      <w:proofErr w:type="spellStart"/>
      <w:r w:rsidRPr="0071319F">
        <w:rPr>
          <w:iCs/>
        </w:rPr>
        <w:t>am</w:t>
      </w:r>
      <w:proofErr w:type="spellEnd"/>
      <w:r w:rsidRPr="0071319F">
        <w:rPr>
          <w:iCs/>
        </w:rPr>
        <w:t xml:space="preserve"> się regulaminem Programu i akceptuję jego warunki. Zobowiązuję się zorganizować taką formę umowy z moją jednostką organizacyjną, która umożliwi </w:t>
      </w:r>
      <w:r w:rsidR="006C529F">
        <w:rPr>
          <w:iCs/>
        </w:rPr>
        <w:t>Osobie przyjmowanej</w:t>
      </w:r>
      <w:r w:rsidRPr="0071319F">
        <w:rPr>
          <w:iCs/>
        </w:rPr>
        <w:t xml:space="preserve"> aktywny udział w wykonywaniu procedur zabiegowych, po dopełnieniu przez </w:t>
      </w:r>
      <w:r w:rsidR="006C529F">
        <w:rPr>
          <w:iCs/>
        </w:rPr>
        <w:t>Osobę przyjmowaną</w:t>
      </w:r>
      <w:r w:rsidRPr="0071319F">
        <w:rPr>
          <w:iCs/>
        </w:rPr>
        <w:t xml:space="preserve"> odpowiednich wymogów formalnych wymaganych przez daną jednostkę organizacyjną.</w:t>
      </w:r>
    </w:p>
    <w:p w14:paraId="3C305324" w14:textId="77777777" w:rsidR="00E82B38" w:rsidRPr="0071319F" w:rsidRDefault="00E82B38" w:rsidP="0071319F">
      <w:pPr>
        <w:jc w:val="both"/>
        <w:rPr>
          <w:iCs/>
        </w:rPr>
      </w:pPr>
    </w:p>
    <w:p w14:paraId="0FED1AA6" w14:textId="4CA6FE9C" w:rsidR="005927E4" w:rsidRPr="0071319F" w:rsidRDefault="005927E4" w:rsidP="0071319F">
      <w:pPr>
        <w:jc w:val="both"/>
        <w:rPr>
          <w:iCs/>
        </w:rPr>
      </w:pPr>
      <w:r w:rsidRPr="0071319F">
        <w:rPr>
          <w:iCs/>
        </w:rPr>
        <w:t>Jednocześnie</w:t>
      </w:r>
    </w:p>
    <w:p w14:paraId="16240722" w14:textId="77777777" w:rsidR="005927E4" w:rsidRPr="0071319F" w:rsidRDefault="005927E4" w:rsidP="0071319F">
      <w:pPr>
        <w:jc w:val="both"/>
        <w:rPr>
          <w:iCs/>
        </w:rPr>
      </w:pPr>
    </w:p>
    <w:p w14:paraId="498D30F0" w14:textId="3C57BC90" w:rsidR="005927E4" w:rsidRPr="0071319F" w:rsidRDefault="005927E4" w:rsidP="0071319F">
      <w:pPr>
        <w:jc w:val="both"/>
        <w:rPr>
          <w:iCs/>
        </w:rPr>
      </w:pPr>
      <w:r>
        <w:rPr>
          <w:iCs/>
        </w:rPr>
        <w:t>D</w:t>
      </w:r>
      <w:r w:rsidRPr="0071319F">
        <w:rPr>
          <w:iCs/>
        </w:rPr>
        <w:t xml:space="preserve">obrowolnie wyrażam zgodę na przetwarzanie moich danych osobowych i informacji podanych w </w:t>
      </w:r>
      <w:r>
        <w:rPr>
          <w:iCs/>
        </w:rPr>
        <w:t xml:space="preserve">powyższej </w:t>
      </w:r>
      <w:r w:rsidRPr="0071319F">
        <w:rPr>
          <w:iCs/>
        </w:rPr>
        <w:t xml:space="preserve">zgodzie na objęcie funkcji </w:t>
      </w:r>
      <w:r w:rsidR="006C529F">
        <w:rPr>
          <w:iCs/>
        </w:rPr>
        <w:t>Osoby przyjmującej</w:t>
      </w:r>
      <w:r w:rsidRPr="0071319F">
        <w:rPr>
          <w:iCs/>
        </w:rPr>
        <w:t xml:space="preserve"> w </w:t>
      </w:r>
      <w:r>
        <w:rPr>
          <w:iCs/>
        </w:rPr>
        <w:t>P</w:t>
      </w:r>
      <w:r w:rsidRPr="0071319F">
        <w:rPr>
          <w:iCs/>
        </w:rPr>
        <w:t xml:space="preserve">rogramie ” przez Polskie Towarzystwo Kardiologiczne („PTK”) z siedzibą w Warszawie (kod: 00-193), przy ulicy Stawki 3a lokal 1-2, w celu jej weryfikacji i wyłonienia uczestników Programu,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(RODO). </w:t>
      </w:r>
    </w:p>
    <w:p w14:paraId="489B3C3B" w14:textId="77777777" w:rsidR="005927E4" w:rsidRPr="0071319F" w:rsidRDefault="005927E4" w:rsidP="0071319F">
      <w:pPr>
        <w:jc w:val="both"/>
        <w:rPr>
          <w:iCs/>
        </w:rPr>
      </w:pPr>
      <w:r w:rsidRPr="0071319F">
        <w:rPr>
          <w:iCs/>
        </w:rPr>
        <w:t>Wiem o przysługujących mi prawach i szczegółowych zasadach przetwarzania danych osobowych, które zostały opisane w Regulaminie Programu.</w:t>
      </w:r>
    </w:p>
    <w:p w14:paraId="068EB351" w14:textId="77777777" w:rsidR="00E82B38" w:rsidRDefault="00E82B38" w:rsidP="00E82B38">
      <w:pPr>
        <w:rPr>
          <w:i/>
        </w:rPr>
      </w:pPr>
    </w:p>
    <w:p w14:paraId="3B47B89E" w14:textId="77777777" w:rsidR="005927E4" w:rsidRDefault="005927E4" w:rsidP="00E82B38">
      <w:pPr>
        <w:rPr>
          <w:i/>
        </w:rPr>
      </w:pPr>
    </w:p>
    <w:p w14:paraId="2B81D789" w14:textId="77777777" w:rsidR="00E82B38" w:rsidRPr="00E82B38" w:rsidRDefault="00E82B38" w:rsidP="00E82B38">
      <w:pPr>
        <w:rPr>
          <w:i/>
        </w:rPr>
      </w:pPr>
    </w:p>
    <w:p w14:paraId="2F366395" w14:textId="77777777" w:rsidR="00E82B38" w:rsidRPr="00E82B38" w:rsidRDefault="00E82B38" w:rsidP="00E82B38">
      <w:pPr>
        <w:rPr>
          <w:i/>
        </w:rPr>
      </w:pPr>
      <w:r w:rsidRPr="00E82B38">
        <w:rPr>
          <w:i/>
        </w:rPr>
        <w:t>………………………..</w:t>
      </w:r>
    </w:p>
    <w:p w14:paraId="5497298A" w14:textId="77777777" w:rsidR="00E82B38" w:rsidRPr="00E82B38" w:rsidRDefault="00E82B38" w:rsidP="00E82B38">
      <w:pPr>
        <w:rPr>
          <w:i/>
        </w:rPr>
      </w:pPr>
      <w:r w:rsidRPr="00E82B38">
        <w:rPr>
          <w:i/>
        </w:rPr>
        <w:t>Podpis</w:t>
      </w:r>
    </w:p>
    <w:p w14:paraId="06C27D2C" w14:textId="77777777" w:rsidR="0009427B" w:rsidRPr="0071319F" w:rsidRDefault="0009427B" w:rsidP="0071319F">
      <w:pPr>
        <w:rPr>
          <w:i/>
        </w:rPr>
      </w:pPr>
    </w:p>
    <w:p w14:paraId="78069740" w14:textId="77777777" w:rsidR="00E154D2" w:rsidRDefault="00E154D2" w:rsidP="00A83B76">
      <w:pPr>
        <w:spacing w:line="276" w:lineRule="auto"/>
        <w:rPr>
          <w:iCs/>
          <w:sz w:val="22"/>
          <w:szCs w:val="22"/>
        </w:rPr>
      </w:pPr>
    </w:p>
    <w:p w14:paraId="7C623B08" w14:textId="0CE9AB18" w:rsidR="005927E4" w:rsidRDefault="005927E4" w:rsidP="005927E4">
      <w:pPr>
        <w:spacing w:line="276" w:lineRule="auto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Załącznik nr 2a – wzór zgody </w:t>
      </w:r>
      <w:r w:rsidR="006C529F">
        <w:rPr>
          <w:b/>
          <w:bCs/>
          <w:iCs/>
          <w:sz w:val="22"/>
          <w:szCs w:val="22"/>
        </w:rPr>
        <w:t>Osoby przyjmowanej</w:t>
      </w:r>
      <w:r>
        <w:rPr>
          <w:b/>
          <w:bCs/>
          <w:iCs/>
          <w:sz w:val="22"/>
          <w:szCs w:val="22"/>
        </w:rPr>
        <w:t xml:space="preserve"> na przetwarzanie danych osobowych</w:t>
      </w:r>
    </w:p>
    <w:p w14:paraId="1DDD0418" w14:textId="77777777" w:rsidR="005927E4" w:rsidRDefault="005927E4" w:rsidP="005927E4">
      <w:pPr>
        <w:spacing w:line="276" w:lineRule="auto"/>
        <w:rPr>
          <w:b/>
          <w:bCs/>
          <w:iCs/>
          <w:sz w:val="22"/>
          <w:szCs w:val="22"/>
        </w:rPr>
      </w:pPr>
    </w:p>
    <w:p w14:paraId="4B61E60B" w14:textId="2156DB7A" w:rsidR="005927E4" w:rsidRPr="005927E4" w:rsidRDefault="005927E4" w:rsidP="005927E4">
      <w:pPr>
        <w:spacing w:line="276" w:lineRule="auto"/>
        <w:rPr>
          <w:iCs/>
          <w:sz w:val="22"/>
          <w:szCs w:val="22"/>
        </w:rPr>
      </w:pPr>
      <w:r w:rsidRPr="005927E4">
        <w:rPr>
          <w:iCs/>
          <w:sz w:val="22"/>
          <w:szCs w:val="22"/>
        </w:rPr>
        <w:t xml:space="preserve">Dane osobowe </w:t>
      </w:r>
      <w:r w:rsidRPr="005927E4">
        <w:rPr>
          <w:iCs/>
          <w:sz w:val="22"/>
          <w:szCs w:val="22"/>
        </w:rPr>
        <w:tab/>
      </w:r>
      <w:r w:rsidRPr="005927E4">
        <w:rPr>
          <w:iCs/>
          <w:sz w:val="22"/>
          <w:szCs w:val="22"/>
        </w:rPr>
        <w:tab/>
      </w:r>
      <w:r w:rsidRPr="005927E4">
        <w:rPr>
          <w:iCs/>
          <w:sz w:val="22"/>
          <w:szCs w:val="22"/>
        </w:rPr>
        <w:tab/>
      </w:r>
      <w:r w:rsidRPr="005927E4">
        <w:rPr>
          <w:iCs/>
          <w:sz w:val="22"/>
          <w:szCs w:val="22"/>
        </w:rPr>
        <w:tab/>
      </w:r>
      <w:r w:rsidRPr="005927E4"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>………………..</w:t>
      </w:r>
      <w:r w:rsidRPr="005927E4">
        <w:rPr>
          <w:iCs/>
          <w:sz w:val="22"/>
          <w:szCs w:val="22"/>
        </w:rPr>
        <w:t>, dnia……………………</w:t>
      </w:r>
    </w:p>
    <w:p w14:paraId="05C31AE0" w14:textId="77777777" w:rsidR="005927E4" w:rsidRPr="005927E4" w:rsidRDefault="005927E4" w:rsidP="005927E4">
      <w:pPr>
        <w:spacing w:line="276" w:lineRule="auto"/>
        <w:rPr>
          <w:iCs/>
          <w:sz w:val="22"/>
          <w:szCs w:val="22"/>
        </w:rPr>
      </w:pPr>
      <w:r w:rsidRPr="005927E4">
        <w:rPr>
          <w:iCs/>
          <w:sz w:val="22"/>
          <w:szCs w:val="22"/>
        </w:rPr>
        <w:t>Imię:</w:t>
      </w:r>
    </w:p>
    <w:p w14:paraId="28EAC5EA" w14:textId="77777777" w:rsidR="005927E4" w:rsidRPr="005927E4" w:rsidRDefault="005927E4" w:rsidP="005927E4">
      <w:pPr>
        <w:spacing w:line="276" w:lineRule="auto"/>
        <w:rPr>
          <w:iCs/>
          <w:sz w:val="22"/>
          <w:szCs w:val="22"/>
        </w:rPr>
      </w:pPr>
      <w:r w:rsidRPr="005927E4">
        <w:rPr>
          <w:iCs/>
          <w:sz w:val="22"/>
          <w:szCs w:val="22"/>
        </w:rPr>
        <w:t>Nazwisko:</w:t>
      </w:r>
    </w:p>
    <w:p w14:paraId="51B760DF" w14:textId="77777777" w:rsidR="005927E4" w:rsidRPr="005927E4" w:rsidRDefault="005927E4" w:rsidP="005927E4">
      <w:pPr>
        <w:spacing w:line="276" w:lineRule="auto"/>
        <w:rPr>
          <w:iCs/>
          <w:sz w:val="22"/>
          <w:szCs w:val="22"/>
        </w:rPr>
      </w:pPr>
      <w:r w:rsidRPr="005927E4">
        <w:rPr>
          <w:iCs/>
          <w:sz w:val="22"/>
          <w:szCs w:val="22"/>
        </w:rPr>
        <w:t>Adres email:</w:t>
      </w:r>
    </w:p>
    <w:p w14:paraId="030C3411" w14:textId="77777777" w:rsidR="005927E4" w:rsidRPr="005927E4" w:rsidRDefault="005927E4" w:rsidP="0071319F">
      <w:pPr>
        <w:spacing w:line="276" w:lineRule="auto"/>
        <w:jc w:val="both"/>
        <w:rPr>
          <w:iCs/>
          <w:sz w:val="22"/>
          <w:szCs w:val="22"/>
        </w:rPr>
      </w:pPr>
      <w:r w:rsidRPr="005927E4">
        <w:rPr>
          <w:iCs/>
          <w:sz w:val="22"/>
          <w:szCs w:val="22"/>
        </w:rPr>
        <w:t>Telefon:</w:t>
      </w:r>
    </w:p>
    <w:p w14:paraId="0636169E" w14:textId="77777777" w:rsidR="005927E4" w:rsidRPr="005927E4" w:rsidRDefault="005927E4" w:rsidP="0071319F">
      <w:pPr>
        <w:spacing w:line="276" w:lineRule="auto"/>
        <w:jc w:val="both"/>
        <w:rPr>
          <w:iCs/>
          <w:sz w:val="22"/>
          <w:szCs w:val="22"/>
        </w:rPr>
      </w:pPr>
    </w:p>
    <w:p w14:paraId="640E65D8" w14:textId="77777777" w:rsidR="005927E4" w:rsidRPr="005927E4" w:rsidRDefault="005927E4" w:rsidP="0071319F">
      <w:pPr>
        <w:spacing w:line="276" w:lineRule="auto"/>
        <w:jc w:val="both"/>
        <w:rPr>
          <w:iCs/>
          <w:sz w:val="22"/>
          <w:szCs w:val="22"/>
        </w:rPr>
      </w:pPr>
      <w:r w:rsidRPr="005927E4">
        <w:rPr>
          <w:iCs/>
          <w:sz w:val="22"/>
          <w:szCs w:val="22"/>
        </w:rPr>
        <w:t xml:space="preserve"> </w:t>
      </w:r>
    </w:p>
    <w:p w14:paraId="568E25F6" w14:textId="5128FFF0" w:rsidR="005927E4" w:rsidRPr="005927E4" w:rsidRDefault="005927E4" w:rsidP="0071319F">
      <w:pPr>
        <w:spacing w:line="276" w:lineRule="auto"/>
        <w:jc w:val="both"/>
        <w:rPr>
          <w:iCs/>
          <w:sz w:val="22"/>
          <w:szCs w:val="22"/>
        </w:rPr>
      </w:pPr>
      <w:r w:rsidRPr="005927E4">
        <w:rPr>
          <w:iCs/>
          <w:sz w:val="22"/>
          <w:szCs w:val="22"/>
        </w:rPr>
        <w:t xml:space="preserve">Ja, niżej podpisana/y, dobrowolnie wyrażam zgodę na przetwarzanie moich danych osobowych </w:t>
      </w:r>
      <w:r>
        <w:rPr>
          <w:iCs/>
          <w:sz w:val="22"/>
          <w:szCs w:val="22"/>
        </w:rPr>
        <w:br/>
      </w:r>
      <w:r w:rsidRPr="005927E4">
        <w:rPr>
          <w:iCs/>
          <w:sz w:val="22"/>
          <w:szCs w:val="22"/>
        </w:rPr>
        <w:t xml:space="preserve">i informacji podanych we wniosku o ubieganie się o funkcję </w:t>
      </w:r>
      <w:r w:rsidR="006C529F">
        <w:rPr>
          <w:iCs/>
          <w:sz w:val="22"/>
          <w:szCs w:val="22"/>
        </w:rPr>
        <w:t>Osoby przyjmowanej</w:t>
      </w:r>
      <w:r w:rsidRPr="005927E4">
        <w:rPr>
          <w:iCs/>
          <w:sz w:val="22"/>
          <w:szCs w:val="22"/>
        </w:rPr>
        <w:t xml:space="preserve"> w programie</w:t>
      </w:r>
      <w:r w:rsidR="006C529F">
        <w:rPr>
          <w:iCs/>
          <w:sz w:val="22"/>
          <w:szCs w:val="22"/>
        </w:rPr>
        <w:t xml:space="preserve"> </w:t>
      </w:r>
      <w:proofErr w:type="spellStart"/>
      <w:r w:rsidR="006C529F">
        <w:rPr>
          <w:iCs/>
          <w:sz w:val="22"/>
          <w:szCs w:val="22"/>
        </w:rPr>
        <w:t>mentoringowym</w:t>
      </w:r>
      <w:proofErr w:type="spellEnd"/>
      <w:r w:rsidR="006C529F">
        <w:rPr>
          <w:iCs/>
          <w:sz w:val="22"/>
          <w:szCs w:val="22"/>
        </w:rPr>
        <w:t xml:space="preserve"> (wymiany doświadczeń klinicznych)</w:t>
      </w:r>
      <w:r w:rsidRPr="005927E4">
        <w:rPr>
          <w:iCs/>
          <w:sz w:val="22"/>
          <w:szCs w:val="22"/>
        </w:rPr>
        <w:t xml:space="preserve"> Asocjacji Interwencji Sercowo-Naczyniowych Polskiego Towarzystwa Kardiologicznego </w:t>
      </w:r>
      <w:r w:rsidRPr="0071319F">
        <w:rPr>
          <w:b/>
          <w:bCs/>
          <w:iCs/>
          <w:sz w:val="22"/>
          <w:szCs w:val="22"/>
        </w:rPr>
        <w:t>(„Program”)</w:t>
      </w:r>
      <w:r>
        <w:rPr>
          <w:iCs/>
          <w:sz w:val="22"/>
          <w:szCs w:val="22"/>
        </w:rPr>
        <w:t xml:space="preserve"> </w:t>
      </w:r>
      <w:r w:rsidRPr="005927E4">
        <w:rPr>
          <w:iCs/>
          <w:sz w:val="22"/>
          <w:szCs w:val="22"/>
        </w:rPr>
        <w:t>przez Polskie Towarzystwo Kardiologiczne („PTK”) z siedzibą w Warszawie (kod: 00-193), przy ulicy Stawki 3a lokal 1-2, w celu</w:t>
      </w:r>
      <w:r>
        <w:rPr>
          <w:iCs/>
          <w:sz w:val="22"/>
          <w:szCs w:val="22"/>
        </w:rPr>
        <w:t xml:space="preserve"> </w:t>
      </w:r>
      <w:r w:rsidRPr="005927E4">
        <w:rPr>
          <w:iCs/>
          <w:sz w:val="22"/>
          <w:szCs w:val="22"/>
        </w:rPr>
        <w:t>weryfikacji i wyłonienia uczestników</w:t>
      </w:r>
      <w:r w:rsidR="006C529F">
        <w:rPr>
          <w:iCs/>
          <w:sz w:val="22"/>
          <w:szCs w:val="22"/>
        </w:rPr>
        <w:t xml:space="preserve"> </w:t>
      </w:r>
      <w:r w:rsidRPr="005927E4">
        <w:rPr>
          <w:iCs/>
          <w:sz w:val="22"/>
          <w:szCs w:val="22"/>
        </w:rPr>
        <w:t xml:space="preserve">Programu,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(RODO). </w:t>
      </w:r>
    </w:p>
    <w:p w14:paraId="26533DA3" w14:textId="1067CAE6" w:rsidR="005927E4" w:rsidRPr="005927E4" w:rsidRDefault="005927E4" w:rsidP="0071319F">
      <w:pPr>
        <w:spacing w:line="276" w:lineRule="auto"/>
        <w:jc w:val="both"/>
        <w:rPr>
          <w:iCs/>
          <w:sz w:val="22"/>
          <w:szCs w:val="22"/>
        </w:rPr>
      </w:pPr>
      <w:r w:rsidRPr="005927E4">
        <w:rPr>
          <w:iCs/>
          <w:sz w:val="22"/>
          <w:szCs w:val="22"/>
        </w:rPr>
        <w:t xml:space="preserve">Wiem o przysługujących mi prawach i szczegółowych zasadach przetwarzania danych, które zostały opisane w </w:t>
      </w:r>
      <w:r>
        <w:rPr>
          <w:iCs/>
          <w:sz w:val="22"/>
          <w:szCs w:val="22"/>
        </w:rPr>
        <w:t>r</w:t>
      </w:r>
      <w:r w:rsidRPr="005927E4">
        <w:rPr>
          <w:iCs/>
          <w:sz w:val="22"/>
          <w:szCs w:val="22"/>
        </w:rPr>
        <w:t>egulaminie Programu.</w:t>
      </w:r>
    </w:p>
    <w:p w14:paraId="627065F0" w14:textId="77777777" w:rsidR="005927E4" w:rsidRPr="005927E4" w:rsidRDefault="005927E4" w:rsidP="0071319F">
      <w:pPr>
        <w:spacing w:line="276" w:lineRule="auto"/>
        <w:jc w:val="both"/>
        <w:rPr>
          <w:iCs/>
          <w:sz w:val="22"/>
          <w:szCs w:val="22"/>
        </w:rPr>
      </w:pPr>
    </w:p>
    <w:p w14:paraId="0D038C38" w14:textId="77777777" w:rsidR="005927E4" w:rsidRPr="005927E4" w:rsidRDefault="005927E4" w:rsidP="005927E4">
      <w:pPr>
        <w:spacing w:line="276" w:lineRule="auto"/>
        <w:rPr>
          <w:iCs/>
          <w:sz w:val="22"/>
          <w:szCs w:val="22"/>
        </w:rPr>
      </w:pPr>
    </w:p>
    <w:p w14:paraId="5C2706A0" w14:textId="77777777" w:rsidR="005927E4" w:rsidRPr="005927E4" w:rsidRDefault="005927E4" w:rsidP="005927E4">
      <w:pPr>
        <w:spacing w:line="276" w:lineRule="auto"/>
        <w:rPr>
          <w:iCs/>
          <w:sz w:val="22"/>
          <w:szCs w:val="22"/>
        </w:rPr>
      </w:pPr>
    </w:p>
    <w:p w14:paraId="60361080" w14:textId="77777777" w:rsidR="005927E4" w:rsidRPr="005927E4" w:rsidRDefault="005927E4" w:rsidP="005927E4">
      <w:pPr>
        <w:spacing w:line="276" w:lineRule="auto"/>
        <w:rPr>
          <w:iCs/>
          <w:sz w:val="22"/>
          <w:szCs w:val="22"/>
        </w:rPr>
      </w:pPr>
    </w:p>
    <w:p w14:paraId="1523D951" w14:textId="77777777" w:rsidR="005927E4" w:rsidRPr="005927E4" w:rsidRDefault="005927E4" w:rsidP="005927E4">
      <w:pPr>
        <w:spacing w:line="276" w:lineRule="auto"/>
        <w:rPr>
          <w:iCs/>
          <w:sz w:val="22"/>
          <w:szCs w:val="22"/>
        </w:rPr>
      </w:pPr>
      <w:r w:rsidRPr="005927E4">
        <w:rPr>
          <w:iCs/>
          <w:sz w:val="22"/>
          <w:szCs w:val="22"/>
        </w:rPr>
        <w:t>………………………..</w:t>
      </w:r>
    </w:p>
    <w:p w14:paraId="1B54B199" w14:textId="77777777" w:rsidR="005927E4" w:rsidRPr="005927E4" w:rsidRDefault="005927E4" w:rsidP="005927E4">
      <w:pPr>
        <w:spacing w:line="276" w:lineRule="auto"/>
        <w:rPr>
          <w:iCs/>
          <w:sz w:val="22"/>
          <w:szCs w:val="22"/>
        </w:rPr>
      </w:pPr>
      <w:r w:rsidRPr="005927E4">
        <w:rPr>
          <w:iCs/>
          <w:sz w:val="22"/>
          <w:szCs w:val="22"/>
        </w:rPr>
        <w:t>Podpis</w:t>
      </w:r>
    </w:p>
    <w:p w14:paraId="7B4C231C" w14:textId="77777777" w:rsidR="005927E4" w:rsidRDefault="005927E4" w:rsidP="00A83B76">
      <w:pPr>
        <w:spacing w:line="276" w:lineRule="auto"/>
        <w:rPr>
          <w:iCs/>
          <w:sz w:val="22"/>
          <w:szCs w:val="22"/>
        </w:rPr>
      </w:pPr>
    </w:p>
    <w:p w14:paraId="2D411984" w14:textId="77777777" w:rsidR="005927E4" w:rsidRPr="0071319F" w:rsidRDefault="005927E4" w:rsidP="00A83B76">
      <w:pPr>
        <w:spacing w:line="276" w:lineRule="auto"/>
        <w:rPr>
          <w:iCs/>
          <w:sz w:val="22"/>
          <w:szCs w:val="22"/>
        </w:rPr>
      </w:pPr>
    </w:p>
    <w:sectPr w:rsidR="005927E4" w:rsidRPr="0071319F" w:rsidSect="00437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2D249C" w14:textId="77777777" w:rsidR="00256214" w:rsidRDefault="00256214" w:rsidP="00485786">
      <w:r>
        <w:separator/>
      </w:r>
    </w:p>
  </w:endnote>
  <w:endnote w:type="continuationSeparator" w:id="0">
    <w:p w14:paraId="7AAB0993" w14:textId="77777777" w:rsidR="00256214" w:rsidRDefault="00256214" w:rsidP="0048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C473C8" w14:textId="77777777" w:rsidR="00256214" w:rsidRDefault="00256214" w:rsidP="00485786">
      <w:r>
        <w:separator/>
      </w:r>
    </w:p>
  </w:footnote>
  <w:footnote w:type="continuationSeparator" w:id="0">
    <w:p w14:paraId="1566109B" w14:textId="77777777" w:rsidR="00256214" w:rsidRDefault="00256214" w:rsidP="00485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77CA5"/>
    <w:multiLevelType w:val="hybridMultilevel"/>
    <w:tmpl w:val="0E0AE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E0C89"/>
    <w:multiLevelType w:val="hybridMultilevel"/>
    <w:tmpl w:val="335A8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C2758"/>
    <w:multiLevelType w:val="hybridMultilevel"/>
    <w:tmpl w:val="1CEA7F18"/>
    <w:lvl w:ilvl="0" w:tplc="23087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5878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7225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CA6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744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BAA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10BC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5AE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1E4E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D154AA7"/>
    <w:multiLevelType w:val="hybridMultilevel"/>
    <w:tmpl w:val="7D605AB2"/>
    <w:lvl w:ilvl="0" w:tplc="C414AE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D872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280B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4EF9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C20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B2B4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AE8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A620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8A9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FAA41FB"/>
    <w:multiLevelType w:val="hybridMultilevel"/>
    <w:tmpl w:val="F20EC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9410DC"/>
    <w:multiLevelType w:val="hybridMultilevel"/>
    <w:tmpl w:val="DF44E8F4"/>
    <w:lvl w:ilvl="0" w:tplc="75E8D4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A47E6D"/>
    <w:multiLevelType w:val="hybridMultilevel"/>
    <w:tmpl w:val="F4EC8AC6"/>
    <w:lvl w:ilvl="0" w:tplc="6B16B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9E2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6046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F281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661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90A3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9060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025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BC5B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55A7D58"/>
    <w:multiLevelType w:val="hybridMultilevel"/>
    <w:tmpl w:val="B7548922"/>
    <w:lvl w:ilvl="0" w:tplc="61267E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129F6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DA42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1AA3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D461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780F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F2A6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8C6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CCF5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2E21D44"/>
    <w:multiLevelType w:val="hybridMultilevel"/>
    <w:tmpl w:val="F294C1FA"/>
    <w:lvl w:ilvl="0" w:tplc="0E540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C683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84A1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E08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7C0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24E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701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6C4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8E4D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3B31059"/>
    <w:multiLevelType w:val="hybridMultilevel"/>
    <w:tmpl w:val="D83E4C3C"/>
    <w:lvl w:ilvl="0" w:tplc="F5A8B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60A5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5C7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7694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908F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6AB0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4C53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9AE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189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FF23DDA"/>
    <w:multiLevelType w:val="hybridMultilevel"/>
    <w:tmpl w:val="B4688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1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691"/>
    <w:rsid w:val="000037EA"/>
    <w:rsid w:val="000100D6"/>
    <w:rsid w:val="000141AF"/>
    <w:rsid w:val="00022690"/>
    <w:rsid w:val="00027E63"/>
    <w:rsid w:val="00035775"/>
    <w:rsid w:val="000877BA"/>
    <w:rsid w:val="0009427B"/>
    <w:rsid w:val="000A53C0"/>
    <w:rsid w:val="000C1890"/>
    <w:rsid w:val="000C4384"/>
    <w:rsid w:val="000C7217"/>
    <w:rsid w:val="000F4C96"/>
    <w:rsid w:val="00131494"/>
    <w:rsid w:val="00133ADE"/>
    <w:rsid w:val="00150D3F"/>
    <w:rsid w:val="001540EA"/>
    <w:rsid w:val="00165C0B"/>
    <w:rsid w:val="0018631B"/>
    <w:rsid w:val="001901B6"/>
    <w:rsid w:val="00197D32"/>
    <w:rsid w:val="001A2D72"/>
    <w:rsid w:val="00250E02"/>
    <w:rsid w:val="00256214"/>
    <w:rsid w:val="00272C4A"/>
    <w:rsid w:val="00282151"/>
    <w:rsid w:val="002C5DDF"/>
    <w:rsid w:val="002D64A8"/>
    <w:rsid w:val="002E491F"/>
    <w:rsid w:val="00302D41"/>
    <w:rsid w:val="0032612F"/>
    <w:rsid w:val="003373CF"/>
    <w:rsid w:val="003822B5"/>
    <w:rsid w:val="003B0379"/>
    <w:rsid w:val="003C1A84"/>
    <w:rsid w:val="003D2BE5"/>
    <w:rsid w:val="003E50E4"/>
    <w:rsid w:val="003F2B20"/>
    <w:rsid w:val="003F3EF2"/>
    <w:rsid w:val="00425C90"/>
    <w:rsid w:val="00437305"/>
    <w:rsid w:val="00444843"/>
    <w:rsid w:val="004706A3"/>
    <w:rsid w:val="00485786"/>
    <w:rsid w:val="00491E4D"/>
    <w:rsid w:val="004A189E"/>
    <w:rsid w:val="004A4074"/>
    <w:rsid w:val="004B61D4"/>
    <w:rsid w:val="004F4756"/>
    <w:rsid w:val="00520435"/>
    <w:rsid w:val="00545408"/>
    <w:rsid w:val="00564801"/>
    <w:rsid w:val="005927E4"/>
    <w:rsid w:val="005A4F1D"/>
    <w:rsid w:val="005B16B5"/>
    <w:rsid w:val="005D2A65"/>
    <w:rsid w:val="005E0465"/>
    <w:rsid w:val="005F0146"/>
    <w:rsid w:val="006128E9"/>
    <w:rsid w:val="00650ED6"/>
    <w:rsid w:val="00697E4B"/>
    <w:rsid w:val="006B1708"/>
    <w:rsid w:val="006C1549"/>
    <w:rsid w:val="006C529F"/>
    <w:rsid w:val="006C6574"/>
    <w:rsid w:val="006D10DD"/>
    <w:rsid w:val="007010F1"/>
    <w:rsid w:val="0071319F"/>
    <w:rsid w:val="00717955"/>
    <w:rsid w:val="00766AA2"/>
    <w:rsid w:val="0078176B"/>
    <w:rsid w:val="00783CD4"/>
    <w:rsid w:val="007B1713"/>
    <w:rsid w:val="007B19FE"/>
    <w:rsid w:val="007B28CB"/>
    <w:rsid w:val="007C737F"/>
    <w:rsid w:val="007E2950"/>
    <w:rsid w:val="00810845"/>
    <w:rsid w:val="00836AC2"/>
    <w:rsid w:val="00851E62"/>
    <w:rsid w:val="00870D37"/>
    <w:rsid w:val="00873453"/>
    <w:rsid w:val="00885836"/>
    <w:rsid w:val="008B3AC3"/>
    <w:rsid w:val="008F6E85"/>
    <w:rsid w:val="00906FF2"/>
    <w:rsid w:val="00935E13"/>
    <w:rsid w:val="00945707"/>
    <w:rsid w:val="00945DDE"/>
    <w:rsid w:val="00947E8C"/>
    <w:rsid w:val="00980513"/>
    <w:rsid w:val="00983D04"/>
    <w:rsid w:val="00983E08"/>
    <w:rsid w:val="009912EB"/>
    <w:rsid w:val="009940DE"/>
    <w:rsid w:val="009D3327"/>
    <w:rsid w:val="00A07EA3"/>
    <w:rsid w:val="00A154EC"/>
    <w:rsid w:val="00A524B0"/>
    <w:rsid w:val="00A60C1C"/>
    <w:rsid w:val="00A83B76"/>
    <w:rsid w:val="00A83EC2"/>
    <w:rsid w:val="00AA138D"/>
    <w:rsid w:val="00AA3BDB"/>
    <w:rsid w:val="00AD0356"/>
    <w:rsid w:val="00AF2506"/>
    <w:rsid w:val="00B530A6"/>
    <w:rsid w:val="00B61D9D"/>
    <w:rsid w:val="00BA138A"/>
    <w:rsid w:val="00BB28D6"/>
    <w:rsid w:val="00BC46D3"/>
    <w:rsid w:val="00BD0141"/>
    <w:rsid w:val="00BE4C7C"/>
    <w:rsid w:val="00C351C1"/>
    <w:rsid w:val="00C35476"/>
    <w:rsid w:val="00C4006E"/>
    <w:rsid w:val="00C50596"/>
    <w:rsid w:val="00C55FD1"/>
    <w:rsid w:val="00C6485C"/>
    <w:rsid w:val="00C67284"/>
    <w:rsid w:val="00C93DCD"/>
    <w:rsid w:val="00C96768"/>
    <w:rsid w:val="00CA2AD1"/>
    <w:rsid w:val="00CE364E"/>
    <w:rsid w:val="00CF5F63"/>
    <w:rsid w:val="00CF7D50"/>
    <w:rsid w:val="00D00C6D"/>
    <w:rsid w:val="00D17D68"/>
    <w:rsid w:val="00D27A65"/>
    <w:rsid w:val="00D41A8D"/>
    <w:rsid w:val="00D943E9"/>
    <w:rsid w:val="00DB27AC"/>
    <w:rsid w:val="00E1226F"/>
    <w:rsid w:val="00E154D2"/>
    <w:rsid w:val="00E61599"/>
    <w:rsid w:val="00E67D89"/>
    <w:rsid w:val="00E82B38"/>
    <w:rsid w:val="00EA3DAC"/>
    <w:rsid w:val="00EA5523"/>
    <w:rsid w:val="00EB2691"/>
    <w:rsid w:val="00EC33AD"/>
    <w:rsid w:val="00EF5344"/>
    <w:rsid w:val="00F30AF4"/>
    <w:rsid w:val="00F46FF4"/>
    <w:rsid w:val="00F65996"/>
    <w:rsid w:val="00FA19E2"/>
    <w:rsid w:val="00FA22A2"/>
    <w:rsid w:val="00FA22D2"/>
    <w:rsid w:val="00FB26AB"/>
    <w:rsid w:val="00FD6CFD"/>
    <w:rsid w:val="00FE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F0A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4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otent-text">
    <w:name w:val="cotent-text"/>
    <w:basedOn w:val="Normalny"/>
    <w:rsid w:val="00A524B0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A524B0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52043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4706A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hwtze">
    <w:name w:val="hwtze"/>
    <w:basedOn w:val="Domylnaczcionkaakapitu"/>
    <w:rsid w:val="000C4384"/>
  </w:style>
  <w:style w:type="character" w:customStyle="1" w:styleId="rynqvb">
    <w:name w:val="rynqvb"/>
    <w:basedOn w:val="Domylnaczcionkaakapitu"/>
    <w:rsid w:val="000C4384"/>
  </w:style>
  <w:style w:type="character" w:styleId="Odwoaniedokomentarza">
    <w:name w:val="annotation reference"/>
    <w:basedOn w:val="Domylnaczcionkaakapitu"/>
    <w:uiPriority w:val="99"/>
    <w:semiHidden/>
    <w:unhideWhenUsed/>
    <w:rsid w:val="00FA22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22A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22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2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2A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64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57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57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578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B27AC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B27AC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272C4A"/>
    <w:rPr>
      <w:rFonts w:ascii="Segoe UI" w:hAnsi="Segoe UI" w:cs="Segoe UI" w:hint="default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37E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37E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4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otent-text">
    <w:name w:val="cotent-text"/>
    <w:basedOn w:val="Normalny"/>
    <w:rsid w:val="00A524B0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A524B0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52043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4706A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hwtze">
    <w:name w:val="hwtze"/>
    <w:basedOn w:val="Domylnaczcionkaakapitu"/>
    <w:rsid w:val="000C4384"/>
  </w:style>
  <w:style w:type="character" w:customStyle="1" w:styleId="rynqvb">
    <w:name w:val="rynqvb"/>
    <w:basedOn w:val="Domylnaczcionkaakapitu"/>
    <w:rsid w:val="000C4384"/>
  </w:style>
  <w:style w:type="character" w:styleId="Odwoaniedokomentarza">
    <w:name w:val="annotation reference"/>
    <w:basedOn w:val="Domylnaczcionkaakapitu"/>
    <w:uiPriority w:val="99"/>
    <w:semiHidden/>
    <w:unhideWhenUsed/>
    <w:rsid w:val="00FA22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22A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22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2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2A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64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57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57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578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B27AC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B27AC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272C4A"/>
    <w:rPr>
      <w:rFonts w:ascii="Segoe UI" w:hAnsi="Segoe UI" w:cs="Segoe UI" w:hint="default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37E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37E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757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4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7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9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81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79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81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4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44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12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77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42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26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43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85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72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90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11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30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8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65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2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37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mailto:biuroaisn@ptkardio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iuroaisn@ptkardi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AB8EC-EC3B-44C8-BE31-EF0AF1D91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2103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Agnieszka Lenik</cp:lastModifiedBy>
  <cp:revision>4</cp:revision>
  <dcterms:created xsi:type="dcterms:W3CDTF">2024-12-13T09:03:00Z</dcterms:created>
  <dcterms:modified xsi:type="dcterms:W3CDTF">2024-12-13T09:49:00Z</dcterms:modified>
</cp:coreProperties>
</file>